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788C" w14:textId="26D7952E" w:rsidR="00916A85" w:rsidRPr="0013765D" w:rsidRDefault="00916A85" w:rsidP="00916A85">
      <w:pPr>
        <w:rPr>
          <w:rFonts w:ascii="Arial" w:eastAsia="ＭＳ Ｐゴシック" w:hAnsi="Arial" w:cs="Arial"/>
          <w:bCs/>
          <w:sz w:val="24"/>
          <w:szCs w:val="24"/>
        </w:rPr>
      </w:pPr>
      <w:r w:rsidRPr="0013765D">
        <w:rPr>
          <w:rFonts w:ascii="Arial" w:eastAsia="ＭＳ Ｐゴシック" w:hAnsi="Arial" w:cs="Arial"/>
          <w:b/>
          <w:sz w:val="24"/>
          <w:szCs w:val="24"/>
          <w:u w:val="single"/>
        </w:rPr>
        <w:t>常染色体顕性多発性囊胞腎（</w:t>
      </w:r>
      <w:r w:rsidRPr="0013765D">
        <w:rPr>
          <w:rFonts w:ascii="Arial" w:eastAsia="ＭＳ Ｐゴシック" w:hAnsi="Arial" w:cs="Arial"/>
          <w:b/>
          <w:sz w:val="24"/>
          <w:szCs w:val="24"/>
          <w:u w:val="single"/>
        </w:rPr>
        <w:t>Autosomal Dominant Polycystic Kidney Disease; ADPKD</w:t>
      </w:r>
      <w:r w:rsidRPr="0013765D">
        <w:rPr>
          <w:rFonts w:ascii="Arial" w:eastAsia="ＭＳ Ｐゴシック" w:hAnsi="Arial" w:cs="Arial"/>
          <w:b/>
          <w:sz w:val="24"/>
          <w:szCs w:val="24"/>
          <w:u w:val="single"/>
        </w:rPr>
        <w:t>）診断基準</w:t>
      </w:r>
      <w:r w:rsidR="00722521">
        <w:rPr>
          <w:rFonts w:ascii="Arial" w:eastAsia="ＭＳ Ｐゴシック" w:hAnsi="Arial" w:cs="Arial" w:hint="eastAsia"/>
          <w:b/>
          <w:sz w:val="24"/>
          <w:szCs w:val="24"/>
          <w:u w:val="single"/>
        </w:rPr>
        <w:t xml:space="preserve">　最終案</w:t>
      </w:r>
    </w:p>
    <w:p w14:paraId="78F76CD8" w14:textId="77777777" w:rsidR="00916A85" w:rsidRPr="0013765D" w:rsidRDefault="00916A85" w:rsidP="00916A85">
      <w:pPr>
        <w:rPr>
          <w:rFonts w:ascii="Arial" w:eastAsia="ＭＳ Ｐゴシック" w:hAnsi="Arial" w:cs="Arial"/>
          <w:bCs/>
          <w:sz w:val="24"/>
          <w:szCs w:val="24"/>
        </w:rPr>
      </w:pPr>
    </w:p>
    <w:p w14:paraId="1F1756CA" w14:textId="60D10949" w:rsidR="0007688A" w:rsidRPr="0013765D" w:rsidRDefault="0007688A" w:rsidP="0007688A">
      <w:pPr>
        <w:rPr>
          <w:rFonts w:ascii="Arial" w:eastAsia="ＭＳ Ｐゴシック" w:hAnsi="Arial" w:cs="Arial"/>
          <w:bCs/>
          <w:sz w:val="24"/>
          <w:szCs w:val="24"/>
        </w:rPr>
      </w:pPr>
      <w:r>
        <w:rPr>
          <w:rFonts w:ascii="Arial" w:eastAsia="ＭＳ Ｐゴシック" w:hAnsi="Arial" w:cs="Arial" w:hint="eastAsia"/>
          <w:bCs/>
          <w:sz w:val="24"/>
          <w:szCs w:val="24"/>
        </w:rPr>
        <w:t>以下の確定診断（</w:t>
      </w:r>
      <w:r w:rsidRPr="0013765D">
        <w:rPr>
          <w:rFonts w:ascii="Arial" w:eastAsia="ＭＳ Ｐゴシック" w:hAnsi="Arial" w:cs="Arial" w:hint="eastAsia"/>
          <w:bCs/>
          <w:sz w:val="24"/>
          <w:szCs w:val="24"/>
        </w:rPr>
        <w:t>D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efinit</w:t>
      </w:r>
      <w:r>
        <w:rPr>
          <w:rFonts w:ascii="Arial" w:eastAsia="ＭＳ Ｐゴシック" w:hAnsi="Arial" w:cs="Arial" w:hint="eastAsia"/>
          <w:bCs/>
          <w:sz w:val="24"/>
          <w:szCs w:val="24"/>
        </w:rPr>
        <w:t>e</w:t>
      </w:r>
      <w:r>
        <w:rPr>
          <w:rFonts w:ascii="Arial" w:eastAsia="ＭＳ Ｐゴシック" w:hAnsi="Arial" w:cs="Arial" w:hint="eastAsia"/>
          <w:bCs/>
          <w:sz w:val="24"/>
          <w:szCs w:val="24"/>
        </w:rPr>
        <w:t>）</w:t>
      </w:r>
      <w:r w:rsidRPr="0013765D">
        <w:rPr>
          <w:rFonts w:ascii="Arial" w:eastAsia="ＭＳ Ｐゴシック" w:hAnsi="Arial" w:cs="Arial" w:hint="eastAsia"/>
          <w:bCs/>
          <w:sz w:val="24"/>
          <w:szCs w:val="24"/>
        </w:rPr>
        <w:t>および</w:t>
      </w:r>
      <w:r>
        <w:rPr>
          <w:rFonts w:ascii="Arial" w:eastAsia="ＭＳ Ｐゴシック" w:hAnsi="Arial" w:cs="Arial" w:hint="eastAsia"/>
          <w:bCs/>
          <w:sz w:val="24"/>
          <w:szCs w:val="24"/>
        </w:rPr>
        <w:t>、高度の蓋然性を有する場合（</w:t>
      </w:r>
      <w:r>
        <w:rPr>
          <w:rFonts w:ascii="Arial" w:eastAsia="ＭＳ Ｐゴシック" w:hAnsi="Arial" w:cs="Arial" w:hint="eastAsia"/>
          <w:bCs/>
          <w:sz w:val="24"/>
          <w:szCs w:val="24"/>
        </w:rPr>
        <w:t>Probable</w:t>
      </w:r>
      <w:r>
        <w:rPr>
          <w:rFonts w:ascii="Arial" w:eastAsia="ＭＳ Ｐゴシック" w:hAnsi="Arial" w:cs="Arial" w:hint="eastAsia"/>
          <w:bCs/>
          <w:sz w:val="24"/>
          <w:szCs w:val="24"/>
        </w:rPr>
        <w:t>）を</w:t>
      </w:r>
      <w:r>
        <w:rPr>
          <w:rFonts w:ascii="Arial" w:eastAsia="ＭＳ Ｐゴシック" w:hAnsi="Arial" w:cs="Arial" w:hint="eastAsia"/>
          <w:bCs/>
          <w:sz w:val="24"/>
          <w:szCs w:val="24"/>
        </w:rPr>
        <w:t>ADPKD</w:t>
      </w:r>
      <w:r>
        <w:rPr>
          <w:rFonts w:ascii="Arial" w:eastAsia="ＭＳ Ｐゴシック" w:hAnsi="Arial" w:cs="Arial" w:hint="eastAsia"/>
          <w:bCs/>
          <w:sz w:val="24"/>
          <w:szCs w:val="24"/>
        </w:rPr>
        <w:t>と診断する</w:t>
      </w:r>
    </w:p>
    <w:p w14:paraId="7072E032" w14:textId="77777777" w:rsidR="00916A85" w:rsidRPr="0013765D" w:rsidRDefault="00916A85" w:rsidP="00916A85">
      <w:pPr>
        <w:rPr>
          <w:rFonts w:ascii="Arial" w:eastAsia="ＭＳ Ｐゴシック" w:hAnsi="Arial" w:cs="Arial"/>
          <w:bCs/>
          <w:sz w:val="24"/>
          <w:szCs w:val="24"/>
        </w:rPr>
      </w:pPr>
    </w:p>
    <w:p w14:paraId="020FD382" w14:textId="21B6F1DE" w:rsidR="00916A85" w:rsidRPr="00315420" w:rsidRDefault="00916A85" w:rsidP="00916A85">
      <w:pPr>
        <w:rPr>
          <w:rFonts w:ascii="Arial" w:eastAsia="ＭＳ Ｐゴシック" w:hAnsi="Arial" w:cs="Arial"/>
          <w:bCs/>
          <w:sz w:val="24"/>
          <w:szCs w:val="24"/>
        </w:rPr>
      </w:pPr>
      <w:r w:rsidRPr="00315420">
        <w:rPr>
          <w:rFonts w:ascii="Arial" w:eastAsia="ＭＳ Ｐゴシック" w:hAnsi="Arial" w:cs="Arial"/>
          <w:bCs/>
          <w:sz w:val="24"/>
          <w:szCs w:val="24"/>
        </w:rPr>
        <w:t>A.</w:t>
      </w:r>
      <w:r w:rsidR="00D32A12" w:rsidRPr="00315420">
        <w:rPr>
          <w:rFonts w:ascii="Arial" w:eastAsia="ＭＳ Ｐゴシック" w:hAnsi="Arial" w:cs="Arial" w:hint="eastAsia"/>
          <w:bCs/>
          <w:sz w:val="24"/>
          <w:szCs w:val="24"/>
        </w:rPr>
        <w:t>確定診断（</w:t>
      </w:r>
      <w:r w:rsidR="00D32A12" w:rsidRPr="00315420">
        <w:rPr>
          <w:rFonts w:ascii="Arial" w:eastAsia="ＭＳ Ｐゴシック" w:hAnsi="Arial" w:cs="Arial" w:hint="eastAsia"/>
          <w:bCs/>
          <w:sz w:val="24"/>
          <w:szCs w:val="24"/>
        </w:rPr>
        <w:t>D</w:t>
      </w:r>
      <w:r w:rsidR="00D32A12" w:rsidRPr="00315420">
        <w:rPr>
          <w:rFonts w:ascii="Arial" w:eastAsia="ＭＳ Ｐゴシック" w:hAnsi="Arial" w:cs="Arial"/>
          <w:bCs/>
          <w:sz w:val="24"/>
          <w:szCs w:val="24"/>
        </w:rPr>
        <w:t>efinit</w:t>
      </w:r>
      <w:r w:rsidR="00D32A12" w:rsidRPr="00315420">
        <w:rPr>
          <w:rFonts w:ascii="Arial" w:eastAsia="ＭＳ Ｐゴシック" w:hAnsi="Arial" w:cs="Arial" w:hint="eastAsia"/>
          <w:bCs/>
          <w:sz w:val="24"/>
          <w:szCs w:val="24"/>
        </w:rPr>
        <w:t>e</w:t>
      </w:r>
      <w:r w:rsidR="00D32A12" w:rsidRPr="00315420">
        <w:rPr>
          <w:rFonts w:ascii="Arial" w:eastAsia="ＭＳ Ｐゴシック" w:hAnsi="Arial" w:cs="Arial" w:hint="eastAsia"/>
          <w:bCs/>
          <w:sz w:val="24"/>
          <w:szCs w:val="24"/>
        </w:rPr>
        <w:t>）</w:t>
      </w:r>
    </w:p>
    <w:p w14:paraId="3431C0B9" w14:textId="67539F03" w:rsidR="00916A85" w:rsidRPr="00315420" w:rsidRDefault="00916A85" w:rsidP="0007688A">
      <w:pPr>
        <w:pStyle w:val="a3"/>
        <w:numPr>
          <w:ilvl w:val="0"/>
          <w:numId w:val="8"/>
        </w:numPr>
        <w:ind w:leftChars="0" w:left="709"/>
        <w:contextualSpacing/>
        <w:rPr>
          <w:rFonts w:ascii="Arial" w:eastAsia="ＭＳ Ｐゴシック" w:hAnsi="Arial" w:cs="Arial"/>
          <w:bCs/>
          <w:sz w:val="24"/>
          <w:szCs w:val="24"/>
        </w:rPr>
      </w:pPr>
      <w:r w:rsidRPr="00315420">
        <w:rPr>
          <w:rFonts w:ascii="Arial" w:eastAsia="ＭＳ Ｐゴシック" w:hAnsi="Arial" w:cs="Arial"/>
          <w:bCs/>
          <w:sz w:val="24"/>
          <w:szCs w:val="24"/>
        </w:rPr>
        <w:t>主項目を</w:t>
      </w:r>
      <w:r w:rsidRPr="00315420">
        <w:rPr>
          <w:rFonts w:ascii="Arial" w:eastAsia="ＭＳ Ｐゴシック" w:hAnsi="Arial" w:cs="Arial"/>
          <w:bCs/>
          <w:sz w:val="24"/>
          <w:szCs w:val="24"/>
        </w:rPr>
        <w:t>1</w:t>
      </w:r>
      <w:r w:rsidRPr="00315420">
        <w:rPr>
          <w:rFonts w:ascii="Arial" w:eastAsia="ＭＳ Ｐゴシック" w:hAnsi="Arial" w:cs="Arial"/>
          <w:bCs/>
          <w:sz w:val="24"/>
          <w:szCs w:val="24"/>
        </w:rPr>
        <w:t>項目以上満たし、副項目を満たすもの。</w:t>
      </w:r>
    </w:p>
    <w:p w14:paraId="740380D1" w14:textId="2B2C0CC8" w:rsidR="00916A85" w:rsidRPr="00315420" w:rsidRDefault="00916A85" w:rsidP="00916A85">
      <w:pPr>
        <w:pStyle w:val="a3"/>
        <w:numPr>
          <w:ilvl w:val="0"/>
          <w:numId w:val="8"/>
        </w:numPr>
        <w:ind w:leftChars="0" w:left="709"/>
        <w:contextualSpacing/>
        <w:rPr>
          <w:rFonts w:ascii="Arial" w:eastAsia="ＭＳ Ｐゴシック" w:hAnsi="Arial" w:cs="Arial"/>
          <w:bCs/>
          <w:sz w:val="24"/>
          <w:szCs w:val="24"/>
        </w:rPr>
      </w:pPr>
      <w:r w:rsidRPr="00315420">
        <w:rPr>
          <w:rFonts w:ascii="Arial" w:eastAsia="ＭＳ Ｐゴシック" w:hAnsi="Arial" w:cs="Arial"/>
          <w:bCs/>
          <w:sz w:val="24"/>
          <w:szCs w:val="24"/>
        </w:rPr>
        <w:t>主項目のみで副項目がない場合、参考項目の</w:t>
      </w:r>
      <w:r w:rsidRPr="00315420">
        <w:rPr>
          <w:rFonts w:ascii="Arial" w:eastAsia="ＭＳ Ｐゴシック" w:hAnsi="Arial" w:cs="Arial"/>
          <w:bCs/>
          <w:sz w:val="24"/>
          <w:szCs w:val="24"/>
        </w:rPr>
        <w:t>1</w:t>
      </w:r>
      <w:r w:rsidRPr="00315420">
        <w:rPr>
          <w:rFonts w:ascii="Arial" w:eastAsia="ＭＳ Ｐゴシック" w:hAnsi="Arial" w:cs="Arial"/>
          <w:bCs/>
          <w:sz w:val="24"/>
          <w:szCs w:val="24"/>
        </w:rPr>
        <w:t>項目以上を満たすもの。</w:t>
      </w:r>
    </w:p>
    <w:p w14:paraId="1FA50575" w14:textId="77777777" w:rsidR="002F75B8" w:rsidRPr="00315420" w:rsidRDefault="002F75B8" w:rsidP="00214746">
      <w:pPr>
        <w:rPr>
          <w:rFonts w:ascii="Arial" w:eastAsia="ＭＳ Ｐゴシック" w:hAnsi="Arial" w:cs="Arial"/>
          <w:bCs/>
          <w:sz w:val="24"/>
          <w:szCs w:val="24"/>
        </w:rPr>
      </w:pPr>
    </w:p>
    <w:p w14:paraId="0A706C59" w14:textId="73B270F9" w:rsidR="00214746" w:rsidRPr="00315420" w:rsidRDefault="00214746" w:rsidP="00214746">
      <w:pPr>
        <w:rPr>
          <w:rFonts w:ascii="Arial" w:eastAsia="ＭＳ Ｐゴシック" w:hAnsi="Arial" w:cs="Arial"/>
          <w:bCs/>
          <w:sz w:val="24"/>
          <w:szCs w:val="24"/>
        </w:rPr>
      </w:pPr>
      <w:r w:rsidRPr="00315420">
        <w:rPr>
          <w:rFonts w:ascii="Arial" w:eastAsia="ＭＳ Ｐゴシック" w:hAnsi="Arial" w:cs="Arial"/>
          <w:bCs/>
          <w:sz w:val="24"/>
          <w:szCs w:val="24"/>
        </w:rPr>
        <w:t>B.</w:t>
      </w:r>
      <w:r w:rsidRPr="00315420">
        <w:rPr>
          <w:rFonts w:ascii="Arial" w:eastAsia="ＭＳ Ｐゴシック" w:hAnsi="Arial" w:cs="Arial" w:hint="eastAsia"/>
          <w:bCs/>
          <w:sz w:val="24"/>
          <w:szCs w:val="24"/>
        </w:rPr>
        <w:t>高度蓋然性を有する（</w:t>
      </w:r>
      <w:r w:rsidRPr="00315420">
        <w:rPr>
          <w:rFonts w:ascii="Arial" w:eastAsia="ＭＳ Ｐゴシック" w:hAnsi="Arial" w:cs="Arial" w:hint="eastAsia"/>
          <w:bCs/>
          <w:sz w:val="24"/>
          <w:szCs w:val="24"/>
        </w:rPr>
        <w:t>Probable</w:t>
      </w:r>
      <w:r w:rsidRPr="00315420">
        <w:rPr>
          <w:rFonts w:ascii="Arial" w:eastAsia="ＭＳ Ｐゴシック" w:hAnsi="Arial" w:cs="Arial" w:hint="eastAsia"/>
          <w:bCs/>
          <w:sz w:val="24"/>
          <w:szCs w:val="24"/>
        </w:rPr>
        <w:t>）</w:t>
      </w:r>
    </w:p>
    <w:p w14:paraId="568C783D" w14:textId="0F515F9E" w:rsidR="00715710" w:rsidRPr="00315420" w:rsidRDefault="00214746" w:rsidP="00C63CD2">
      <w:pPr>
        <w:ind w:leftChars="200" w:left="420"/>
        <w:rPr>
          <w:rFonts w:ascii="Arial" w:eastAsia="ＭＳ Ｐゴシック" w:hAnsi="Arial" w:cs="Arial"/>
          <w:bCs/>
          <w:sz w:val="24"/>
          <w:szCs w:val="24"/>
        </w:rPr>
      </w:pPr>
      <w:r w:rsidRPr="00315420">
        <w:rPr>
          <w:rFonts w:ascii="Arial" w:eastAsia="ＭＳ Ｐゴシック" w:hAnsi="Arial" w:cs="Arial" w:hint="eastAsia"/>
          <w:bCs/>
          <w:sz w:val="24"/>
          <w:szCs w:val="24"/>
        </w:rPr>
        <w:t>主</w:t>
      </w:r>
      <w:r w:rsidR="009F59CD" w:rsidRPr="00315420">
        <w:rPr>
          <w:rFonts w:ascii="Arial" w:eastAsia="ＭＳ Ｐゴシック" w:hAnsi="Arial" w:cs="Arial" w:hint="eastAsia"/>
          <w:bCs/>
          <w:sz w:val="24"/>
          <w:szCs w:val="24"/>
        </w:rPr>
        <w:t>項目を</w:t>
      </w:r>
      <w:r w:rsidR="009F59CD" w:rsidRPr="00315420">
        <w:rPr>
          <w:rFonts w:ascii="Arial" w:eastAsia="ＭＳ Ｐゴシック" w:hAnsi="Arial" w:cs="Arial" w:hint="eastAsia"/>
          <w:bCs/>
          <w:sz w:val="24"/>
          <w:szCs w:val="24"/>
        </w:rPr>
        <w:t>1</w:t>
      </w:r>
      <w:r w:rsidR="009F59CD" w:rsidRPr="00315420">
        <w:rPr>
          <w:rFonts w:ascii="Arial" w:eastAsia="ＭＳ Ｐゴシック" w:hAnsi="Arial" w:cs="Arial" w:hint="eastAsia"/>
          <w:bCs/>
          <w:sz w:val="24"/>
          <w:szCs w:val="24"/>
        </w:rPr>
        <w:t>項目以上満た</w:t>
      </w:r>
      <w:r w:rsidR="00911F4D" w:rsidRPr="00315420">
        <w:rPr>
          <w:rFonts w:ascii="Arial" w:eastAsia="ＭＳ Ｐゴシック" w:hAnsi="Arial" w:cs="Arial" w:hint="eastAsia"/>
          <w:bCs/>
          <w:sz w:val="24"/>
          <w:szCs w:val="24"/>
        </w:rPr>
        <w:t>し、</w:t>
      </w:r>
      <w:r w:rsidR="00715710" w:rsidRPr="00315420">
        <w:rPr>
          <w:rFonts w:ascii="Arial" w:eastAsia="ＭＳ Ｐゴシック" w:hAnsi="Arial" w:cs="Arial" w:hint="eastAsia"/>
          <w:bCs/>
          <w:sz w:val="24"/>
          <w:szCs w:val="24"/>
        </w:rPr>
        <w:t>副項目・参考項目は</w:t>
      </w:r>
      <w:r w:rsidR="00074CC7" w:rsidRPr="00315420">
        <w:rPr>
          <w:rFonts w:ascii="Arial" w:eastAsia="ＭＳ Ｐゴシック" w:hAnsi="Arial" w:cs="Arial" w:hint="eastAsia"/>
          <w:bCs/>
          <w:sz w:val="24"/>
          <w:szCs w:val="24"/>
        </w:rPr>
        <w:t>どちらも</w:t>
      </w:r>
      <w:r w:rsidR="00AA04CA" w:rsidRPr="00315420">
        <w:rPr>
          <w:rFonts w:ascii="Arial" w:eastAsia="ＭＳ Ｐゴシック" w:hAnsi="Arial" w:cs="Arial" w:hint="eastAsia"/>
          <w:bCs/>
          <w:sz w:val="24"/>
          <w:szCs w:val="24"/>
        </w:rPr>
        <w:t>満たさない</w:t>
      </w:r>
      <w:r w:rsidR="00911F4D" w:rsidRPr="00315420">
        <w:rPr>
          <w:rFonts w:ascii="Arial" w:eastAsia="ＭＳ Ｐゴシック" w:hAnsi="Arial" w:cs="Arial" w:hint="eastAsia"/>
          <w:bCs/>
          <w:sz w:val="24"/>
          <w:szCs w:val="24"/>
        </w:rPr>
        <w:t>もの。</w:t>
      </w:r>
    </w:p>
    <w:p w14:paraId="5A388833" w14:textId="6FB3FB69" w:rsidR="00C63CD2" w:rsidRPr="00315420" w:rsidRDefault="00C63CD2" w:rsidP="00C63CD2">
      <w:pPr>
        <w:ind w:leftChars="200" w:left="420"/>
        <w:rPr>
          <w:rFonts w:ascii="Arial" w:eastAsia="ＭＳ Ｐゴシック" w:hAnsi="Arial" w:cs="Arial"/>
          <w:bCs/>
          <w:sz w:val="24"/>
          <w:szCs w:val="24"/>
        </w:rPr>
      </w:pPr>
      <w:r w:rsidRPr="00315420">
        <w:rPr>
          <w:rFonts w:ascii="Arial" w:eastAsia="ＭＳ Ｐゴシック" w:hAnsi="Arial" w:cs="Arial" w:hint="eastAsia"/>
          <w:bCs/>
          <w:sz w:val="24"/>
          <w:szCs w:val="24"/>
        </w:rPr>
        <w:t>ただし、鑑別疾患を</w:t>
      </w:r>
      <w:r w:rsidR="00E3798A" w:rsidRPr="00315420">
        <w:rPr>
          <w:rFonts w:ascii="Arial" w:eastAsia="ＭＳ Ｐゴシック" w:hAnsi="Arial" w:cs="Arial" w:hint="eastAsia"/>
          <w:bCs/>
          <w:sz w:val="24"/>
          <w:szCs w:val="24"/>
        </w:rPr>
        <w:t>除外する</w:t>
      </w:r>
      <w:r w:rsidR="006D6092" w:rsidRPr="00315420">
        <w:rPr>
          <w:rFonts w:ascii="Arial" w:eastAsia="ＭＳ Ｐゴシック" w:hAnsi="Arial" w:cs="Arial" w:hint="eastAsia"/>
          <w:bCs/>
          <w:sz w:val="24"/>
          <w:szCs w:val="24"/>
        </w:rPr>
        <w:t>。</w:t>
      </w:r>
    </w:p>
    <w:p w14:paraId="5CBE452B" w14:textId="77777777" w:rsidR="00214746" w:rsidRPr="00C63CD2" w:rsidRDefault="00214746" w:rsidP="00916A85">
      <w:pPr>
        <w:rPr>
          <w:rFonts w:ascii="Arial" w:eastAsia="ＭＳ Ｐゴシック" w:hAnsi="Arial" w:cs="Arial"/>
          <w:bCs/>
          <w:sz w:val="24"/>
          <w:szCs w:val="24"/>
        </w:rPr>
      </w:pPr>
    </w:p>
    <w:p w14:paraId="4571C7A3" w14:textId="77777777" w:rsidR="00916A85" w:rsidRPr="0013765D" w:rsidRDefault="00916A85" w:rsidP="00916A85">
      <w:pPr>
        <w:autoSpaceDE w:val="0"/>
        <w:autoSpaceDN w:val="0"/>
        <w:adjustRightInd w:val="0"/>
        <w:jc w:val="left"/>
        <w:rPr>
          <w:rFonts w:ascii="Arial" w:eastAsia="ＭＳ Ｐゴシック" w:hAnsi="Arial" w:cs="Arial"/>
          <w:kern w:val="0"/>
          <w:sz w:val="24"/>
        </w:rPr>
      </w:pPr>
      <w:r w:rsidRPr="0013765D">
        <w:rPr>
          <w:rFonts w:ascii="Arial" w:eastAsia="ＭＳ Ｐゴシック" w:hAnsi="Arial" w:cs="Arial"/>
          <w:kern w:val="0"/>
          <w:sz w:val="24"/>
        </w:rPr>
        <w:t>【主項目】</w:t>
      </w:r>
    </w:p>
    <w:p w14:paraId="7BC6947E" w14:textId="77777777" w:rsidR="00BD7B41" w:rsidRPr="0068534F" w:rsidRDefault="00BD7B41" w:rsidP="00BD7B41">
      <w:pPr>
        <w:widowControl/>
        <w:jc w:val="left"/>
        <w:rPr>
          <w:rFonts w:ascii="Arial" w:eastAsia="ＭＳ Ｐゴシック" w:hAnsi="Arial" w:cs="Arial"/>
          <w:bCs/>
          <w:sz w:val="24"/>
          <w:szCs w:val="24"/>
        </w:rPr>
      </w:pP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I-1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 xml:space="preserve">　</w:t>
      </w:r>
      <w:r w:rsidRPr="0068534F">
        <w:rPr>
          <w:rFonts w:ascii="Arial" w:eastAsia="ＭＳ Ｐゴシック" w:hAnsi="Arial" w:cs="Arial"/>
          <w:bCs/>
          <w:sz w:val="24"/>
          <w:szCs w:val="24"/>
        </w:rPr>
        <w:t>超音波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診断</w:t>
      </w:r>
    </w:p>
    <w:p w14:paraId="0C3B9053" w14:textId="713E1D27" w:rsidR="00BD7B41" w:rsidRPr="0068534F" w:rsidRDefault="00BD7B41" w:rsidP="00BD7B41">
      <w:pPr>
        <w:widowControl/>
        <w:jc w:val="left"/>
        <w:rPr>
          <w:rFonts w:ascii="Arial" w:eastAsia="ＭＳ Ｐゴシック" w:hAnsi="Arial" w:cs="Arial"/>
          <w:bCs/>
          <w:sz w:val="24"/>
          <w:szCs w:val="24"/>
        </w:rPr>
      </w:pP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39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歳</w:t>
      </w:r>
      <w:r w:rsidR="00565B94">
        <w:rPr>
          <w:rFonts w:ascii="Arial" w:eastAsia="ＭＳ Ｐゴシック" w:hAnsi="Arial" w:cs="Arial" w:hint="eastAsia"/>
          <w:bCs/>
          <w:color w:val="FF0000"/>
          <w:sz w:val="24"/>
          <w:szCs w:val="24"/>
        </w:rPr>
        <w:t>以下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：片腎あるいは両腎に合計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3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個以上の腎嚢胞が確認されている</w:t>
      </w:r>
    </w:p>
    <w:p w14:paraId="641C7F04" w14:textId="77777777" w:rsidR="00BD7B41" w:rsidRPr="0068534F" w:rsidRDefault="00BD7B41" w:rsidP="00BD7B41">
      <w:pPr>
        <w:widowControl/>
        <w:jc w:val="left"/>
        <w:rPr>
          <w:rFonts w:ascii="Arial" w:eastAsia="ＭＳ Ｐゴシック" w:hAnsi="Arial" w:cs="Arial"/>
          <w:bCs/>
          <w:sz w:val="24"/>
          <w:szCs w:val="24"/>
        </w:rPr>
      </w:pP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40-59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歳：両腎に各々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2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個以上の腎嚢胞が確認されている</w:t>
      </w:r>
    </w:p>
    <w:p w14:paraId="3441A581" w14:textId="77777777" w:rsidR="00BD7B41" w:rsidRPr="0068534F" w:rsidRDefault="00BD7B41" w:rsidP="00BD7B41">
      <w:pPr>
        <w:widowControl/>
        <w:jc w:val="left"/>
        <w:rPr>
          <w:rFonts w:ascii="Arial" w:eastAsia="ＭＳ Ｐゴシック" w:hAnsi="Arial" w:cs="Arial"/>
          <w:bCs/>
          <w:sz w:val="24"/>
          <w:szCs w:val="24"/>
        </w:rPr>
      </w:pP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60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歳以上：両腎に各々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4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個以上の腎嚢胞が確認されている</w:t>
      </w:r>
    </w:p>
    <w:p w14:paraId="557712AA" w14:textId="23B18ED7" w:rsidR="00BD7B41" w:rsidRPr="0068534F" w:rsidRDefault="00BD7B41" w:rsidP="00BD7B41">
      <w:pPr>
        <w:widowControl/>
        <w:jc w:val="left"/>
        <w:rPr>
          <w:rFonts w:ascii="Arial" w:eastAsia="ＭＳ Ｐゴシック" w:hAnsi="Arial" w:cs="Arial"/>
          <w:bCs/>
          <w:sz w:val="24"/>
          <w:szCs w:val="24"/>
        </w:rPr>
      </w:pP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I-2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 xml:space="preserve">　</w:t>
      </w:r>
      <w:r w:rsidRPr="0068534F">
        <w:rPr>
          <w:rFonts w:ascii="Arial" w:eastAsia="ＭＳ Ｐゴシック" w:hAnsi="Arial" w:cs="Arial"/>
          <w:bCs/>
          <w:sz w:val="24"/>
          <w:szCs w:val="24"/>
        </w:rPr>
        <w:t>CT</w:t>
      </w:r>
      <w:r w:rsidRPr="0068534F">
        <w:rPr>
          <w:rFonts w:ascii="Arial" w:eastAsia="ＭＳ Ｐゴシック" w:hAnsi="Arial" w:cs="Arial"/>
          <w:bCs/>
          <w:sz w:val="24"/>
          <w:szCs w:val="24"/>
        </w:rPr>
        <w:t>，</w:t>
      </w:r>
      <w:r w:rsidRPr="0068534F">
        <w:rPr>
          <w:rFonts w:ascii="Arial" w:eastAsia="ＭＳ Ｐゴシック" w:hAnsi="Arial" w:cs="Arial"/>
          <w:bCs/>
          <w:sz w:val="24"/>
          <w:szCs w:val="24"/>
        </w:rPr>
        <w:t>MRI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診断：</w:t>
      </w:r>
      <w:r w:rsidRPr="0068534F">
        <w:rPr>
          <w:rFonts w:ascii="Arial" w:eastAsia="ＭＳ Ｐゴシック" w:hAnsi="Arial" w:cs="Arial"/>
          <w:bCs/>
          <w:sz w:val="24"/>
          <w:szCs w:val="24"/>
        </w:rPr>
        <w:t>両腎に囊胞が各々</w:t>
      </w:r>
      <w:r w:rsidRPr="0068534F">
        <w:rPr>
          <w:rFonts w:ascii="Arial" w:eastAsia="ＭＳ Ｐゴシック" w:hAnsi="Arial" w:cs="Arial"/>
          <w:bCs/>
          <w:sz w:val="24"/>
          <w:szCs w:val="24"/>
        </w:rPr>
        <w:t>5</w:t>
      </w:r>
      <w:r w:rsidRPr="0068534F">
        <w:rPr>
          <w:rFonts w:ascii="Arial" w:eastAsia="ＭＳ Ｐゴシック" w:hAnsi="Arial" w:cs="Arial"/>
          <w:bCs/>
          <w:sz w:val="24"/>
          <w:szCs w:val="24"/>
        </w:rPr>
        <w:t>個以上確認されているもの</w:t>
      </w:r>
    </w:p>
    <w:p w14:paraId="7B4DABBF" w14:textId="77777777" w:rsidR="00916A85" w:rsidRPr="00BD7B41" w:rsidRDefault="00916A85" w:rsidP="00916A85">
      <w:pPr>
        <w:autoSpaceDE w:val="0"/>
        <w:autoSpaceDN w:val="0"/>
        <w:adjustRightInd w:val="0"/>
        <w:jc w:val="left"/>
        <w:rPr>
          <w:rFonts w:ascii="Arial" w:eastAsia="ＭＳ Ｐゴシック" w:hAnsi="Arial" w:cs="Arial"/>
          <w:kern w:val="0"/>
          <w:sz w:val="24"/>
        </w:rPr>
      </w:pPr>
    </w:p>
    <w:p w14:paraId="6DC2AB2E" w14:textId="396BA9B8" w:rsidR="00916A85" w:rsidRPr="00315420" w:rsidRDefault="00AA04CA" w:rsidP="00916A85">
      <w:pPr>
        <w:autoSpaceDE w:val="0"/>
        <w:autoSpaceDN w:val="0"/>
        <w:adjustRightInd w:val="0"/>
        <w:jc w:val="left"/>
        <w:rPr>
          <w:rFonts w:ascii="Arial" w:eastAsia="ＭＳ Ｐゴシック" w:hAnsi="Arial" w:cs="Arial"/>
          <w:kern w:val="0"/>
          <w:sz w:val="24"/>
        </w:rPr>
      </w:pPr>
      <w:r w:rsidRPr="00315420">
        <w:rPr>
          <w:rFonts w:ascii="Arial" w:eastAsia="ＭＳ Ｐゴシック" w:hAnsi="Arial" w:cs="Arial" w:hint="eastAsia"/>
          <w:kern w:val="0"/>
          <w:sz w:val="24"/>
        </w:rPr>
        <w:t>【</w:t>
      </w:r>
      <w:r w:rsidR="00916A85" w:rsidRPr="00315420">
        <w:rPr>
          <w:rFonts w:ascii="Arial" w:eastAsia="ＭＳ Ｐゴシック" w:hAnsi="Arial" w:cs="Arial"/>
          <w:kern w:val="0"/>
          <w:sz w:val="24"/>
        </w:rPr>
        <w:t>副項目</w:t>
      </w:r>
      <w:r w:rsidRPr="00315420">
        <w:rPr>
          <w:rFonts w:ascii="Arial" w:eastAsia="ＭＳ Ｐゴシック" w:hAnsi="Arial" w:cs="Arial" w:hint="eastAsia"/>
          <w:kern w:val="0"/>
          <w:sz w:val="24"/>
        </w:rPr>
        <w:t>】</w:t>
      </w:r>
    </w:p>
    <w:p w14:paraId="602E058F" w14:textId="5F0914CB" w:rsidR="00916A85" w:rsidRPr="0068534F" w:rsidRDefault="00916A85" w:rsidP="00916A85">
      <w:pPr>
        <w:autoSpaceDE w:val="0"/>
        <w:autoSpaceDN w:val="0"/>
        <w:adjustRightInd w:val="0"/>
        <w:jc w:val="left"/>
        <w:rPr>
          <w:rFonts w:ascii="Arial" w:eastAsia="ＭＳ Ｐゴシック" w:hAnsi="Arial" w:cs="Arial"/>
          <w:kern w:val="0"/>
          <w:sz w:val="24"/>
        </w:rPr>
      </w:pPr>
      <w:r w:rsidRPr="0068534F">
        <w:rPr>
          <w:rFonts w:ascii="Arial" w:eastAsia="ＭＳ Ｐゴシック" w:hAnsi="Arial" w:cs="Arial"/>
          <w:kern w:val="0"/>
          <w:sz w:val="24"/>
        </w:rPr>
        <w:t xml:space="preserve">II  </w:t>
      </w:r>
      <w:r w:rsidR="00CE0DAE" w:rsidRPr="0068534F">
        <w:rPr>
          <w:rFonts w:ascii="Arial" w:eastAsia="ＭＳ Ｐゴシック" w:hAnsi="Arial" w:cs="Arial" w:hint="eastAsia"/>
          <w:kern w:val="0"/>
          <w:sz w:val="24"/>
        </w:rPr>
        <w:t>ADPKD</w:t>
      </w:r>
      <w:r w:rsidR="005061F1" w:rsidRPr="0068534F">
        <w:rPr>
          <w:rFonts w:ascii="Arial" w:eastAsia="ＭＳ Ｐゴシック" w:hAnsi="Arial" w:cs="Arial" w:hint="eastAsia"/>
          <w:kern w:val="0"/>
          <w:sz w:val="24"/>
        </w:rPr>
        <w:t>の</w:t>
      </w:r>
      <w:r w:rsidRPr="0068534F">
        <w:rPr>
          <w:rFonts w:ascii="Arial" w:eastAsia="ＭＳ Ｐゴシック" w:hAnsi="Arial" w:cs="Arial"/>
          <w:kern w:val="0"/>
          <w:sz w:val="24"/>
        </w:rPr>
        <w:t>血縁内発生が認められる</w:t>
      </w:r>
    </w:p>
    <w:p w14:paraId="609836E8" w14:textId="77777777" w:rsidR="00916A85" w:rsidRPr="0013765D" w:rsidRDefault="00916A85" w:rsidP="00916A85">
      <w:pPr>
        <w:autoSpaceDE w:val="0"/>
        <w:autoSpaceDN w:val="0"/>
        <w:adjustRightInd w:val="0"/>
        <w:jc w:val="left"/>
        <w:rPr>
          <w:rFonts w:ascii="Arial" w:eastAsia="ＭＳ Ｐゴシック" w:hAnsi="Arial" w:cs="Arial"/>
          <w:kern w:val="0"/>
          <w:sz w:val="24"/>
        </w:rPr>
      </w:pPr>
    </w:p>
    <w:p w14:paraId="4A7F5B11" w14:textId="26ECBE46" w:rsidR="00916A85" w:rsidRPr="00315420" w:rsidRDefault="00AA04CA" w:rsidP="00916A85">
      <w:pPr>
        <w:autoSpaceDE w:val="0"/>
        <w:autoSpaceDN w:val="0"/>
        <w:adjustRightInd w:val="0"/>
        <w:jc w:val="left"/>
        <w:rPr>
          <w:rFonts w:ascii="Arial" w:eastAsia="ＭＳ Ｐゴシック" w:hAnsi="Arial" w:cs="Arial"/>
          <w:kern w:val="0"/>
          <w:sz w:val="24"/>
        </w:rPr>
      </w:pPr>
      <w:r w:rsidRPr="00315420">
        <w:rPr>
          <w:rFonts w:ascii="Arial" w:eastAsia="ＭＳ Ｐゴシック" w:hAnsi="Arial" w:cs="Arial" w:hint="eastAsia"/>
          <w:kern w:val="0"/>
          <w:sz w:val="24"/>
        </w:rPr>
        <w:t>【</w:t>
      </w:r>
      <w:r w:rsidR="00916A85" w:rsidRPr="00315420">
        <w:rPr>
          <w:rFonts w:ascii="Arial" w:eastAsia="ＭＳ Ｐゴシック" w:hAnsi="Arial" w:cs="Arial"/>
          <w:kern w:val="0"/>
          <w:sz w:val="24"/>
        </w:rPr>
        <w:t>参考項目</w:t>
      </w:r>
      <w:r w:rsidRPr="00315420">
        <w:rPr>
          <w:rFonts w:ascii="Arial" w:eastAsia="ＭＳ Ｐゴシック" w:hAnsi="Arial" w:cs="Arial" w:hint="eastAsia"/>
          <w:kern w:val="0"/>
          <w:sz w:val="24"/>
        </w:rPr>
        <w:t>】</w:t>
      </w:r>
    </w:p>
    <w:p w14:paraId="12D56D86" w14:textId="23857E1B" w:rsidR="00916A85" w:rsidRPr="0013765D" w:rsidRDefault="00916A85" w:rsidP="00916A85">
      <w:pPr>
        <w:autoSpaceDE w:val="0"/>
        <w:autoSpaceDN w:val="0"/>
        <w:adjustRightInd w:val="0"/>
        <w:jc w:val="left"/>
        <w:rPr>
          <w:rFonts w:ascii="Arial" w:eastAsia="ＭＳ Ｐゴシック" w:hAnsi="Arial" w:cs="Arial"/>
          <w:kern w:val="0"/>
          <w:sz w:val="24"/>
        </w:rPr>
      </w:pPr>
      <w:r w:rsidRPr="0013765D">
        <w:rPr>
          <w:rFonts w:ascii="Arial" w:eastAsia="ＭＳ Ｐゴシック" w:hAnsi="Arial" w:cs="Arial"/>
          <w:kern w:val="0"/>
          <w:sz w:val="24"/>
        </w:rPr>
        <w:t xml:space="preserve">III-1  </w:t>
      </w:r>
      <w:r w:rsidR="0068534F" w:rsidRPr="0068534F">
        <w:rPr>
          <w:rFonts w:ascii="Arial" w:eastAsia="ＭＳ Ｐゴシック" w:hAnsi="Arial" w:cs="Arial" w:hint="eastAsia"/>
          <w:color w:val="FF0000"/>
          <w:kern w:val="0"/>
          <w:sz w:val="24"/>
        </w:rPr>
        <w:t>両腎に腎腫大を伴</w:t>
      </w:r>
      <w:r w:rsidR="00843825">
        <w:rPr>
          <w:rFonts w:ascii="Arial" w:eastAsia="ＭＳ Ｐゴシック" w:hAnsi="Arial" w:cs="Arial" w:hint="eastAsia"/>
          <w:color w:val="FF0000"/>
          <w:kern w:val="0"/>
          <w:sz w:val="24"/>
        </w:rPr>
        <w:t>い</w:t>
      </w:r>
      <w:r w:rsidR="001C64F7" w:rsidRPr="0013765D">
        <w:rPr>
          <w:rFonts w:ascii="Arial" w:eastAsia="ＭＳ Ｐゴシック" w:hAnsi="Arial" w:cs="Arial"/>
          <w:bCs/>
          <w:sz w:val="24"/>
          <w:szCs w:val="24"/>
        </w:rPr>
        <w:t>ADPKD</w:t>
      </w:r>
      <w:r w:rsidR="001C64F7" w:rsidRPr="0013765D">
        <w:rPr>
          <w:rFonts w:ascii="Arial" w:eastAsia="ＭＳ Ｐゴシック" w:hAnsi="Arial" w:cs="Arial"/>
          <w:bCs/>
          <w:sz w:val="24"/>
          <w:szCs w:val="24"/>
        </w:rPr>
        <w:t>に典型的な腎画像所見を認める</w:t>
      </w:r>
      <w:r w:rsidRPr="0013765D">
        <w:rPr>
          <w:rFonts w:ascii="Arial" w:eastAsia="ＭＳ Ｐゴシック" w:hAnsi="Arial" w:cs="Arial"/>
          <w:kern w:val="0"/>
          <w:sz w:val="24"/>
        </w:rPr>
        <w:t>（注</w:t>
      </w:r>
      <w:r w:rsidRPr="0013765D">
        <w:rPr>
          <w:rFonts w:ascii="Arial" w:eastAsia="ＭＳ Ｐゴシック" w:hAnsi="Arial" w:cs="Arial"/>
          <w:kern w:val="0"/>
          <w:sz w:val="24"/>
        </w:rPr>
        <w:t>1</w:t>
      </w:r>
      <w:r w:rsidRPr="0013765D">
        <w:rPr>
          <w:rFonts w:ascii="Arial" w:eastAsia="ＭＳ Ｐゴシック" w:hAnsi="Arial" w:cs="Arial"/>
          <w:kern w:val="0"/>
          <w:sz w:val="24"/>
        </w:rPr>
        <w:t>）</w:t>
      </w:r>
    </w:p>
    <w:p w14:paraId="20D7790F" w14:textId="6CE7C8AE" w:rsidR="00916A85" w:rsidRPr="0068534F" w:rsidRDefault="00916A85" w:rsidP="00916A85">
      <w:pPr>
        <w:autoSpaceDE w:val="0"/>
        <w:autoSpaceDN w:val="0"/>
        <w:adjustRightInd w:val="0"/>
        <w:jc w:val="left"/>
        <w:rPr>
          <w:rFonts w:ascii="Arial" w:eastAsia="ＭＳ Ｐゴシック" w:hAnsi="Arial" w:cs="Arial"/>
          <w:kern w:val="0"/>
          <w:sz w:val="24"/>
        </w:rPr>
      </w:pPr>
      <w:r w:rsidRPr="0068534F">
        <w:rPr>
          <w:rFonts w:ascii="Arial" w:eastAsia="ＭＳ Ｐゴシック" w:hAnsi="Arial" w:cs="Arial"/>
          <w:kern w:val="0"/>
          <w:sz w:val="24"/>
        </w:rPr>
        <w:t xml:space="preserve">III-2  </w:t>
      </w:r>
      <w:r w:rsidR="001C64F7" w:rsidRPr="0068534F">
        <w:rPr>
          <w:rFonts w:ascii="Arial" w:eastAsia="ＭＳ Ｐゴシック" w:hAnsi="Arial" w:cs="Arial"/>
          <w:kern w:val="0"/>
          <w:sz w:val="24"/>
        </w:rPr>
        <w:t>遺伝</w:t>
      </w:r>
      <w:r w:rsidR="00644266" w:rsidRPr="0068534F">
        <w:rPr>
          <w:rFonts w:ascii="Arial" w:eastAsia="ＭＳ Ｐゴシック" w:hAnsi="Arial" w:cs="Arial" w:hint="eastAsia"/>
          <w:kern w:val="0"/>
          <w:sz w:val="24"/>
        </w:rPr>
        <w:t>学的</w:t>
      </w:r>
      <w:r w:rsidR="001C64F7" w:rsidRPr="0068534F">
        <w:rPr>
          <w:rFonts w:ascii="Arial" w:eastAsia="ＭＳ Ｐゴシック" w:hAnsi="Arial" w:cs="Arial"/>
          <w:kern w:val="0"/>
          <w:sz w:val="24"/>
        </w:rPr>
        <w:t>検査で</w:t>
      </w:r>
      <w:r w:rsidR="001C64F7" w:rsidRPr="0068534F">
        <w:rPr>
          <w:rFonts w:ascii="Arial" w:eastAsia="ＭＳ Ｐゴシック" w:hAnsi="Arial" w:cs="Arial"/>
          <w:kern w:val="0"/>
          <w:sz w:val="24"/>
        </w:rPr>
        <w:t>ADPKD</w:t>
      </w:r>
      <w:r w:rsidR="001C64F7" w:rsidRPr="0068534F">
        <w:rPr>
          <w:rFonts w:ascii="Arial" w:eastAsia="ＭＳ Ｐゴシック" w:hAnsi="Arial" w:cs="Arial"/>
          <w:kern w:val="0"/>
          <w:sz w:val="24"/>
        </w:rPr>
        <w:t>原因遺伝子</w:t>
      </w:r>
      <w:r w:rsidR="00322169">
        <w:rPr>
          <w:rFonts w:ascii="Arial" w:eastAsia="ＭＳ Ｐゴシック" w:hAnsi="Arial" w:cs="Arial" w:hint="eastAsia"/>
          <w:kern w:val="0"/>
          <w:sz w:val="24"/>
        </w:rPr>
        <w:t>に</w:t>
      </w:r>
      <w:r w:rsidR="001C64F7" w:rsidRPr="0068534F">
        <w:rPr>
          <w:rFonts w:ascii="Arial" w:eastAsia="ＭＳ Ｐゴシック" w:hAnsi="Arial" w:cs="Arial"/>
          <w:kern w:val="0"/>
          <w:sz w:val="24"/>
        </w:rPr>
        <w:t>病的バリアント（変異）を認める</w:t>
      </w:r>
      <w:r w:rsidRPr="0068534F">
        <w:rPr>
          <w:rFonts w:ascii="Arial" w:eastAsia="ＭＳ Ｐゴシック" w:hAnsi="Arial" w:cs="Arial"/>
          <w:bCs/>
          <w:sz w:val="24"/>
          <w:szCs w:val="24"/>
        </w:rPr>
        <w:t>（注</w:t>
      </w:r>
      <w:r w:rsidRPr="0068534F">
        <w:rPr>
          <w:rFonts w:ascii="Arial" w:eastAsia="ＭＳ Ｐゴシック" w:hAnsi="Arial" w:cs="Arial"/>
          <w:bCs/>
          <w:sz w:val="24"/>
          <w:szCs w:val="24"/>
        </w:rPr>
        <w:t>2</w:t>
      </w:r>
      <w:r w:rsidRPr="0068534F">
        <w:rPr>
          <w:rFonts w:ascii="Arial" w:eastAsia="ＭＳ Ｐゴシック" w:hAnsi="Arial" w:cs="Arial"/>
          <w:bCs/>
          <w:sz w:val="24"/>
          <w:szCs w:val="24"/>
        </w:rPr>
        <w:t>）</w:t>
      </w:r>
    </w:p>
    <w:p w14:paraId="054C03F4" w14:textId="77777777" w:rsidR="00916A85" w:rsidRPr="0068534F" w:rsidRDefault="00916A85" w:rsidP="00916A85">
      <w:pPr>
        <w:pStyle w:val="a3"/>
        <w:autoSpaceDE w:val="0"/>
        <w:autoSpaceDN w:val="0"/>
        <w:adjustRightInd w:val="0"/>
        <w:jc w:val="left"/>
        <w:rPr>
          <w:rFonts w:ascii="Arial" w:eastAsia="ＭＳ Ｐゴシック" w:hAnsi="Arial" w:cs="Arial"/>
          <w:kern w:val="0"/>
          <w:sz w:val="24"/>
        </w:rPr>
      </w:pPr>
    </w:p>
    <w:p w14:paraId="4E595210" w14:textId="498B7BF1" w:rsidR="00916A85" w:rsidRPr="0068534F" w:rsidRDefault="00916A85" w:rsidP="00916A85">
      <w:pPr>
        <w:pStyle w:val="a3"/>
        <w:autoSpaceDE w:val="0"/>
        <w:autoSpaceDN w:val="0"/>
        <w:adjustRightInd w:val="0"/>
        <w:jc w:val="left"/>
        <w:rPr>
          <w:rFonts w:ascii="Arial" w:eastAsia="ＭＳ Ｐゴシック" w:hAnsi="Arial" w:cs="Arial"/>
          <w:sz w:val="24"/>
          <w:szCs w:val="24"/>
        </w:rPr>
      </w:pPr>
      <w:r w:rsidRPr="0068534F">
        <w:rPr>
          <w:rFonts w:ascii="Arial" w:eastAsia="ＭＳ Ｐゴシック" w:hAnsi="Arial" w:cs="Arial"/>
          <w:kern w:val="0"/>
          <w:sz w:val="24"/>
        </w:rPr>
        <w:t>注</w:t>
      </w:r>
      <w:r w:rsidR="001C64F7" w:rsidRPr="0068534F">
        <w:rPr>
          <w:rFonts w:ascii="Arial" w:eastAsia="ＭＳ Ｐゴシック" w:hAnsi="Arial" w:cs="Arial" w:hint="eastAsia"/>
          <w:kern w:val="0"/>
          <w:sz w:val="24"/>
        </w:rPr>
        <w:t>1</w:t>
      </w:r>
      <w:r w:rsidRPr="0068534F">
        <w:rPr>
          <w:rFonts w:ascii="Arial" w:eastAsia="ＭＳ Ｐゴシック" w:hAnsi="Arial" w:cs="Arial"/>
          <w:kern w:val="0"/>
          <w:sz w:val="24"/>
        </w:rPr>
        <w:t>：</w:t>
      </w:r>
      <w:r w:rsidRPr="0068534F">
        <w:rPr>
          <w:rFonts w:ascii="Arial" w:eastAsia="ＭＳ Ｐゴシック" w:hAnsi="Arial" w:cs="Arial"/>
          <w:sz w:val="24"/>
          <w:szCs w:val="24"/>
        </w:rPr>
        <w:t>Mayo Imaging Classification</w:t>
      </w:r>
      <w:r w:rsidRPr="0068534F">
        <w:rPr>
          <w:rFonts w:ascii="Arial" w:eastAsia="ＭＳ Ｐゴシック" w:hAnsi="Arial" w:cs="Arial"/>
          <w:sz w:val="24"/>
          <w:szCs w:val="24"/>
        </w:rPr>
        <w:t>に準じ、腎嚢胞が両腎にびまん性、対称性、均等に多数散在し、腎容積の増大を認める</w:t>
      </w:r>
    </w:p>
    <w:p w14:paraId="03A76C44" w14:textId="09E3ED07" w:rsidR="00916A85" w:rsidRDefault="001C64F7" w:rsidP="002F406F">
      <w:pPr>
        <w:pStyle w:val="a3"/>
        <w:autoSpaceDE w:val="0"/>
        <w:autoSpaceDN w:val="0"/>
        <w:adjustRightInd w:val="0"/>
        <w:jc w:val="left"/>
        <w:rPr>
          <w:rFonts w:ascii="Arial" w:eastAsia="ＭＳ Ｐゴシック" w:hAnsi="Arial" w:cs="Arial"/>
          <w:bCs/>
          <w:sz w:val="24"/>
          <w:szCs w:val="24"/>
        </w:rPr>
      </w:pPr>
      <w:r w:rsidRPr="0068534F">
        <w:rPr>
          <w:rFonts w:ascii="Arial" w:eastAsia="ＭＳ Ｐゴシック" w:hAnsi="Arial" w:cs="Arial"/>
          <w:kern w:val="0"/>
          <w:sz w:val="24"/>
        </w:rPr>
        <w:t>注</w:t>
      </w:r>
      <w:r w:rsidRPr="0068534F">
        <w:rPr>
          <w:rFonts w:ascii="Arial" w:eastAsia="ＭＳ Ｐゴシック" w:hAnsi="Arial" w:cs="Arial" w:hint="eastAsia"/>
          <w:kern w:val="0"/>
          <w:sz w:val="24"/>
        </w:rPr>
        <w:t>2</w:t>
      </w:r>
      <w:r w:rsidRPr="0068534F">
        <w:rPr>
          <w:rFonts w:ascii="Arial" w:eastAsia="ＭＳ Ｐゴシック" w:hAnsi="Arial" w:cs="Arial"/>
          <w:kern w:val="0"/>
          <w:sz w:val="24"/>
        </w:rPr>
        <w:t>：</w:t>
      </w:r>
      <w:r w:rsidR="00BD4A40" w:rsidRPr="0068534F">
        <w:rPr>
          <w:rFonts w:ascii="Arial" w:eastAsia="ＭＳ Ｐゴシック" w:hAnsi="Arial" w:cs="Arial" w:hint="eastAsia"/>
          <w:sz w:val="24"/>
          <w:szCs w:val="24"/>
        </w:rPr>
        <w:t>病的バリアント（変異）の評価</w:t>
      </w:r>
      <w:r w:rsidRPr="0068534F">
        <w:rPr>
          <w:rFonts w:ascii="Arial" w:eastAsia="ＭＳ Ｐゴシック" w:hAnsi="Arial" w:cs="Arial"/>
          <w:sz w:val="24"/>
          <w:szCs w:val="24"/>
        </w:rPr>
        <w:t>は</w:t>
      </w:r>
      <w:r w:rsidR="00BD4A40" w:rsidRPr="0068534F">
        <w:rPr>
          <w:rFonts w:ascii="Arial" w:eastAsia="ＭＳ Ｐゴシック" w:hAnsi="Arial" w:cs="Arial" w:hint="eastAsia"/>
          <w:sz w:val="24"/>
          <w:szCs w:val="24"/>
        </w:rPr>
        <w:t>、</w:t>
      </w:r>
      <w:r w:rsidRPr="0068534F">
        <w:rPr>
          <w:rFonts w:ascii="Arial" w:eastAsia="ＭＳ Ｐゴシック" w:hAnsi="Arial" w:cs="Arial"/>
          <w:bCs/>
          <w:sz w:val="24"/>
          <w:szCs w:val="24"/>
        </w:rPr>
        <w:t xml:space="preserve">the American College of Medical 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Genetics and Genomics (ACMG) guideline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に準じる</w:t>
      </w:r>
      <w:r w:rsidR="000D5928">
        <w:rPr>
          <w:rFonts w:ascii="Arial" w:eastAsia="ＭＳ Ｐゴシック" w:hAnsi="Arial" w:cs="Arial" w:hint="eastAsia"/>
          <w:bCs/>
          <w:sz w:val="24"/>
          <w:szCs w:val="24"/>
        </w:rPr>
        <w:t>。</w:t>
      </w:r>
      <w:r w:rsidR="000D5928" w:rsidRPr="00235C4E">
        <w:rPr>
          <w:rFonts w:ascii="Arial" w:eastAsia="ＭＳ Ｐゴシック" w:hAnsi="Arial" w:cs="Arial" w:hint="eastAsia"/>
          <w:bCs/>
          <w:sz w:val="24"/>
          <w:szCs w:val="24"/>
        </w:rPr>
        <w:t>ADPKD</w:t>
      </w:r>
      <w:r w:rsidR="000D5928" w:rsidRPr="00235C4E">
        <w:rPr>
          <w:rFonts w:ascii="Arial" w:eastAsia="ＭＳ Ｐゴシック" w:hAnsi="Arial" w:cs="Arial" w:hint="eastAsia"/>
          <w:bCs/>
          <w:sz w:val="24"/>
          <w:szCs w:val="24"/>
        </w:rPr>
        <w:t>関連遺伝子を表に示す。</w:t>
      </w:r>
    </w:p>
    <w:p w14:paraId="3D1F20EF" w14:textId="77777777" w:rsidR="002F406F" w:rsidRPr="002F406F" w:rsidRDefault="002F406F" w:rsidP="002F406F">
      <w:pPr>
        <w:autoSpaceDE w:val="0"/>
        <w:autoSpaceDN w:val="0"/>
        <w:adjustRightInd w:val="0"/>
        <w:jc w:val="left"/>
        <w:rPr>
          <w:rFonts w:ascii="Arial" w:eastAsia="ＭＳ Ｐゴシック" w:hAnsi="Arial" w:cs="Arial"/>
          <w:kern w:val="0"/>
          <w:sz w:val="24"/>
        </w:rPr>
      </w:pPr>
    </w:p>
    <w:p w14:paraId="48F12C78" w14:textId="77777777" w:rsidR="00916A85" w:rsidRPr="0013765D" w:rsidRDefault="00916A85" w:rsidP="0007688A">
      <w:pPr>
        <w:pStyle w:val="a3"/>
        <w:autoSpaceDE w:val="0"/>
        <w:autoSpaceDN w:val="0"/>
        <w:adjustRightInd w:val="0"/>
        <w:ind w:leftChars="-67" w:left="-141"/>
        <w:jc w:val="left"/>
        <w:rPr>
          <w:rFonts w:ascii="Arial" w:eastAsia="ＭＳ Ｐゴシック" w:hAnsi="Arial" w:cs="Arial"/>
          <w:kern w:val="0"/>
          <w:sz w:val="24"/>
        </w:rPr>
      </w:pPr>
      <w:r w:rsidRPr="0013765D">
        <w:rPr>
          <w:rFonts w:ascii="Arial" w:eastAsia="ＭＳ Ｐゴシック" w:hAnsi="Arial" w:cs="Arial" w:hint="eastAsia"/>
          <w:bCs/>
          <w:sz w:val="24"/>
          <w:szCs w:val="24"/>
        </w:rPr>
        <w:t>［付記事項］</w:t>
      </w:r>
    </w:p>
    <w:p w14:paraId="6743C12C" w14:textId="071ACD9B" w:rsidR="00916A85" w:rsidRPr="0013765D" w:rsidRDefault="00916A85" w:rsidP="00916A85">
      <w:pPr>
        <w:widowControl/>
        <w:jc w:val="left"/>
        <w:rPr>
          <w:rFonts w:ascii="Arial" w:eastAsia="ＭＳ Ｐゴシック" w:hAnsi="Arial" w:cs="Arial"/>
          <w:bCs/>
          <w:sz w:val="24"/>
          <w:szCs w:val="24"/>
        </w:rPr>
      </w:pPr>
      <w:r w:rsidRPr="0068534F">
        <w:rPr>
          <w:rFonts w:ascii="Arial" w:eastAsia="ＭＳ Ｐゴシック" w:hAnsi="Arial" w:cs="Arial"/>
          <w:bCs/>
          <w:sz w:val="24"/>
          <w:szCs w:val="24"/>
        </w:rPr>
        <w:lastRenderedPageBreak/>
        <w:t>腎嚢胞を認め</w:t>
      </w:r>
      <w:r w:rsidRPr="0068534F">
        <w:rPr>
          <w:rFonts w:ascii="Arial" w:eastAsia="ＭＳ Ｐゴシック" w:hAnsi="Arial" w:cs="Arial" w:hint="eastAsia"/>
          <w:bCs/>
          <w:sz w:val="24"/>
          <w:szCs w:val="24"/>
        </w:rPr>
        <w:t>ず、</w:t>
      </w:r>
      <w:r w:rsidR="00463C84" w:rsidRPr="0068534F">
        <w:rPr>
          <w:rFonts w:ascii="Arial" w:eastAsia="ＭＳ Ｐゴシック" w:hAnsi="Arial" w:cs="Arial"/>
          <w:kern w:val="0"/>
          <w:sz w:val="24"/>
        </w:rPr>
        <w:t>遺伝</w:t>
      </w:r>
      <w:r w:rsidR="00463C84" w:rsidRPr="0068534F">
        <w:rPr>
          <w:rFonts w:ascii="Arial" w:eastAsia="ＭＳ Ｐゴシック" w:hAnsi="Arial" w:cs="Arial" w:hint="eastAsia"/>
          <w:kern w:val="0"/>
          <w:sz w:val="24"/>
        </w:rPr>
        <w:t>学的</w:t>
      </w:r>
      <w:r w:rsidR="00463C84" w:rsidRPr="0068534F">
        <w:rPr>
          <w:rFonts w:ascii="Arial" w:eastAsia="ＭＳ Ｐゴシック" w:hAnsi="Arial" w:cs="Arial"/>
          <w:kern w:val="0"/>
          <w:sz w:val="24"/>
        </w:rPr>
        <w:t>検査</w:t>
      </w:r>
      <w:r w:rsidRPr="0068534F">
        <w:rPr>
          <w:rFonts w:ascii="Arial" w:eastAsia="ＭＳ Ｐゴシック" w:hAnsi="Arial" w:cs="Arial" w:hint="eastAsia"/>
          <w:kern w:val="0"/>
          <w:sz w:val="24"/>
        </w:rPr>
        <w:t>で</w:t>
      </w:r>
      <w:r w:rsidRPr="0068534F">
        <w:rPr>
          <w:rFonts w:ascii="Arial" w:eastAsia="ＭＳ Ｐゴシック" w:hAnsi="Arial" w:cs="Arial"/>
          <w:kern w:val="0"/>
          <w:sz w:val="24"/>
        </w:rPr>
        <w:t>ADPKD</w:t>
      </w:r>
      <w:r w:rsidRPr="0068534F">
        <w:rPr>
          <w:rFonts w:ascii="Arial" w:eastAsia="ＭＳ Ｐゴシック" w:hAnsi="Arial" w:cs="Arial" w:hint="eastAsia"/>
          <w:kern w:val="0"/>
          <w:sz w:val="24"/>
        </w:rPr>
        <w:t>原因遺伝子の病的バリアント（変異）を認</w:t>
      </w:r>
      <w:r w:rsidRPr="0013765D">
        <w:rPr>
          <w:rFonts w:ascii="Arial" w:eastAsia="ＭＳ Ｐゴシック" w:hAnsi="Arial" w:cs="Arial" w:hint="eastAsia"/>
          <w:kern w:val="0"/>
          <w:sz w:val="24"/>
        </w:rPr>
        <w:t>めた</w:t>
      </w:r>
      <w:r w:rsidRPr="0013765D">
        <w:rPr>
          <w:rFonts w:ascii="Arial" w:eastAsia="ＭＳ Ｐゴシック" w:hAnsi="Arial" w:cs="Arial" w:hint="eastAsia"/>
          <w:bCs/>
          <w:sz w:val="24"/>
          <w:szCs w:val="24"/>
        </w:rPr>
        <w:t>場合、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ADPKD</w:t>
      </w:r>
      <w:r w:rsidRPr="0013765D">
        <w:rPr>
          <w:rFonts w:ascii="Arial" w:eastAsia="ＭＳ Ｐゴシック" w:hAnsi="Arial" w:cs="Arial" w:hint="eastAsia"/>
          <w:bCs/>
          <w:sz w:val="24"/>
          <w:szCs w:val="24"/>
        </w:rPr>
        <w:t>と診断可能かは現状では明らかでなく、注意すべきである。</w:t>
      </w:r>
    </w:p>
    <w:p w14:paraId="2D569D10" w14:textId="77777777" w:rsidR="00916A85" w:rsidRPr="0013765D" w:rsidRDefault="00916A85" w:rsidP="00916A85">
      <w:pPr>
        <w:widowControl/>
        <w:jc w:val="left"/>
        <w:rPr>
          <w:rFonts w:ascii="Arial" w:eastAsia="ＭＳ Ｐゴシック" w:hAnsi="Arial" w:cs="Arial"/>
          <w:bCs/>
          <w:sz w:val="24"/>
          <w:szCs w:val="24"/>
        </w:rPr>
      </w:pPr>
    </w:p>
    <w:p w14:paraId="6ED42DC0" w14:textId="77777777" w:rsidR="00916A85" w:rsidRPr="0013765D" w:rsidRDefault="00916A85" w:rsidP="00916A85">
      <w:pPr>
        <w:rPr>
          <w:rFonts w:ascii="Arial" w:eastAsia="ＭＳ Ｐゴシック" w:hAnsi="Arial" w:cs="Arial"/>
          <w:sz w:val="24"/>
          <w:szCs w:val="24"/>
        </w:rPr>
      </w:pPr>
      <w:r w:rsidRPr="0013765D">
        <w:rPr>
          <w:rFonts w:ascii="Arial" w:eastAsia="ＭＳ Ｐゴシック" w:hAnsi="Arial" w:cs="Arial"/>
          <w:bCs/>
          <w:sz w:val="24"/>
          <w:szCs w:val="24"/>
        </w:rPr>
        <w:t>【鑑別疾患】</w:t>
      </w:r>
    </w:p>
    <w:p w14:paraId="5CEC0EC4" w14:textId="77777777" w:rsidR="00916A85" w:rsidRPr="0013765D" w:rsidRDefault="00916A85" w:rsidP="00916A85">
      <w:pPr>
        <w:numPr>
          <w:ilvl w:val="0"/>
          <w:numId w:val="1"/>
        </w:numPr>
        <w:rPr>
          <w:rFonts w:ascii="Arial" w:eastAsia="ＭＳ Ｐゴシック" w:hAnsi="Arial" w:cs="Arial"/>
          <w:sz w:val="24"/>
          <w:szCs w:val="24"/>
        </w:rPr>
      </w:pPr>
      <w:r w:rsidRPr="0013765D">
        <w:rPr>
          <w:rFonts w:ascii="Arial" w:eastAsia="ＭＳ Ｐゴシック" w:hAnsi="Arial" w:cs="Arial"/>
          <w:bCs/>
          <w:sz w:val="24"/>
          <w:szCs w:val="24"/>
        </w:rPr>
        <w:t>多発性単純性腎嚢胞（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multiple simple renal cysts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）</w:t>
      </w:r>
    </w:p>
    <w:p w14:paraId="66FF6452" w14:textId="77777777" w:rsidR="00916A85" w:rsidRPr="0013765D" w:rsidRDefault="00916A85" w:rsidP="00916A85">
      <w:pPr>
        <w:numPr>
          <w:ilvl w:val="0"/>
          <w:numId w:val="1"/>
        </w:numPr>
        <w:rPr>
          <w:rFonts w:ascii="Arial" w:eastAsia="ＭＳ Ｐゴシック" w:hAnsi="Arial" w:cs="Arial"/>
          <w:sz w:val="24"/>
          <w:szCs w:val="24"/>
        </w:rPr>
      </w:pPr>
      <w:r w:rsidRPr="0013765D">
        <w:rPr>
          <w:rFonts w:ascii="Arial" w:eastAsia="ＭＳ Ｐゴシック" w:hAnsi="Arial" w:cs="Arial"/>
          <w:bCs/>
          <w:sz w:val="24"/>
          <w:szCs w:val="24"/>
        </w:rPr>
        <w:t>多嚢胞化萎縮腎（後天性嚢胞性腎疾患；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acquired cystic kidney disease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：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ACKD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）</w:t>
      </w:r>
    </w:p>
    <w:p w14:paraId="6EB885F0" w14:textId="77777777" w:rsidR="00916A85" w:rsidRPr="0013765D" w:rsidRDefault="00916A85" w:rsidP="00916A85">
      <w:pPr>
        <w:numPr>
          <w:ilvl w:val="0"/>
          <w:numId w:val="1"/>
        </w:numPr>
        <w:rPr>
          <w:rFonts w:ascii="Arial" w:eastAsia="ＭＳ Ｐゴシック" w:hAnsi="Arial" w:cs="Arial"/>
          <w:sz w:val="24"/>
          <w:szCs w:val="24"/>
        </w:rPr>
      </w:pPr>
      <w:r w:rsidRPr="0013765D">
        <w:rPr>
          <w:rFonts w:ascii="Arial" w:eastAsia="ＭＳ Ｐゴシック" w:hAnsi="Arial" w:cs="Arial"/>
          <w:bCs/>
          <w:sz w:val="24"/>
          <w:szCs w:val="24"/>
        </w:rPr>
        <w:t>多房性腎嚢胞（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multilocular renal cyst, multilocular cystic nephroma, polycystic nephroma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）</w:t>
      </w:r>
    </w:p>
    <w:p w14:paraId="37F73476" w14:textId="77777777" w:rsidR="00916A85" w:rsidRPr="0013765D" w:rsidRDefault="00916A85" w:rsidP="00916A85">
      <w:pPr>
        <w:numPr>
          <w:ilvl w:val="0"/>
          <w:numId w:val="1"/>
        </w:numPr>
        <w:rPr>
          <w:rFonts w:ascii="Arial" w:eastAsia="ＭＳ Ｐゴシック" w:hAnsi="Arial" w:cs="Arial"/>
          <w:sz w:val="24"/>
          <w:szCs w:val="24"/>
        </w:rPr>
      </w:pPr>
      <w:r w:rsidRPr="0013765D">
        <w:rPr>
          <w:rFonts w:ascii="Arial" w:eastAsia="ＭＳ Ｐゴシック" w:hAnsi="Arial" w:cs="Arial"/>
          <w:bCs/>
          <w:sz w:val="24"/>
          <w:szCs w:val="24"/>
        </w:rPr>
        <w:t>多腎嚢胞（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multicystic kidney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）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/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多嚢胞性異形成腎（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multicystic dysplastic kidney: MCDK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）</w:t>
      </w:r>
    </w:p>
    <w:p w14:paraId="21A4587A" w14:textId="77777777" w:rsidR="00916A85" w:rsidRPr="0013765D" w:rsidRDefault="00916A85" w:rsidP="00916A85">
      <w:pPr>
        <w:numPr>
          <w:ilvl w:val="0"/>
          <w:numId w:val="1"/>
        </w:numPr>
        <w:rPr>
          <w:rFonts w:ascii="Arial" w:eastAsia="ＭＳ Ｐゴシック" w:hAnsi="Arial" w:cs="Arial"/>
          <w:sz w:val="24"/>
          <w:szCs w:val="24"/>
        </w:rPr>
      </w:pPr>
      <w:r w:rsidRPr="0013765D">
        <w:rPr>
          <w:rFonts w:ascii="Arial" w:eastAsia="ＭＳ Ｐゴシック" w:hAnsi="Arial" w:cs="Arial"/>
          <w:bCs/>
          <w:sz w:val="24"/>
          <w:szCs w:val="24"/>
        </w:rPr>
        <w:t>片側性嚢胞性腎疾患（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Unilateral renal cystic disease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）</w:t>
      </w:r>
    </w:p>
    <w:p w14:paraId="38E31058" w14:textId="77777777" w:rsidR="00916A85" w:rsidRPr="0013765D" w:rsidRDefault="00916A85" w:rsidP="00916A85">
      <w:pPr>
        <w:numPr>
          <w:ilvl w:val="0"/>
          <w:numId w:val="2"/>
        </w:numPr>
        <w:rPr>
          <w:rFonts w:ascii="Arial" w:eastAsia="ＭＳ Ｐゴシック" w:hAnsi="Arial" w:cs="Arial"/>
          <w:sz w:val="24"/>
          <w:szCs w:val="24"/>
        </w:rPr>
      </w:pPr>
      <w:r w:rsidRPr="0013765D">
        <w:rPr>
          <w:rFonts w:ascii="Arial" w:eastAsia="ＭＳ Ｐゴシック" w:hAnsi="Arial" w:cs="Arial"/>
          <w:bCs/>
          <w:sz w:val="24"/>
          <w:szCs w:val="24"/>
        </w:rPr>
        <w:t>常染色体潜性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(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劣性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)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多発性嚢胞腎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(autosomal recessive polycystic kidney disease: ARPKD)</w:t>
      </w:r>
    </w:p>
    <w:p w14:paraId="79F6D981" w14:textId="77777777" w:rsidR="00916A85" w:rsidRPr="0013765D" w:rsidRDefault="00916A85" w:rsidP="00916A85">
      <w:pPr>
        <w:numPr>
          <w:ilvl w:val="0"/>
          <w:numId w:val="2"/>
        </w:numPr>
        <w:rPr>
          <w:rFonts w:ascii="Arial" w:eastAsia="ＭＳ Ｐゴシック" w:hAnsi="Arial" w:cs="Arial"/>
          <w:sz w:val="24"/>
          <w:szCs w:val="24"/>
        </w:rPr>
      </w:pPr>
      <w:r w:rsidRPr="0013765D">
        <w:rPr>
          <w:rFonts w:ascii="Arial" w:eastAsia="ＭＳ Ｐゴシック" w:hAnsi="Arial" w:cs="Arial"/>
          <w:bCs/>
          <w:sz w:val="24"/>
          <w:szCs w:val="24"/>
        </w:rPr>
        <w:t>常染色体顕性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(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優性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)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尿細管間質性腎疾患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(autosomal dominant tubulointerstitial kidney disease; ADTKD)</w:t>
      </w:r>
    </w:p>
    <w:p w14:paraId="0E032C64" w14:textId="77777777" w:rsidR="00916A85" w:rsidRPr="0013765D" w:rsidRDefault="00916A85" w:rsidP="00916A85">
      <w:pPr>
        <w:numPr>
          <w:ilvl w:val="0"/>
          <w:numId w:val="2"/>
        </w:numPr>
        <w:rPr>
          <w:rFonts w:ascii="Arial" w:eastAsia="ＭＳ Ｐゴシック" w:hAnsi="Arial" w:cs="Arial"/>
          <w:sz w:val="24"/>
          <w:szCs w:val="24"/>
        </w:rPr>
      </w:pPr>
      <w:r w:rsidRPr="0013765D">
        <w:rPr>
          <w:rFonts w:ascii="Arial" w:eastAsia="ＭＳ Ｐゴシック" w:hAnsi="Arial" w:cs="Arial"/>
          <w:bCs/>
          <w:sz w:val="24"/>
          <w:szCs w:val="24"/>
        </w:rPr>
        <w:t>ネフロン癆（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Nephronophthisis: NPH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）</w:t>
      </w:r>
    </w:p>
    <w:p w14:paraId="2ACABBFD" w14:textId="77777777" w:rsidR="00916A85" w:rsidRPr="0013765D" w:rsidRDefault="00916A85" w:rsidP="00916A85">
      <w:pPr>
        <w:numPr>
          <w:ilvl w:val="0"/>
          <w:numId w:val="2"/>
        </w:numPr>
        <w:rPr>
          <w:rFonts w:ascii="Arial" w:eastAsia="ＭＳ Ｐゴシック" w:hAnsi="Arial" w:cs="Arial"/>
          <w:sz w:val="24"/>
          <w:szCs w:val="24"/>
        </w:rPr>
      </w:pPr>
      <w:r w:rsidRPr="0013765D">
        <w:rPr>
          <w:rFonts w:ascii="Arial" w:eastAsia="ＭＳ Ｐゴシック" w:hAnsi="Arial" w:cs="Arial"/>
          <w:bCs/>
          <w:sz w:val="24"/>
          <w:szCs w:val="24"/>
        </w:rPr>
        <w:t>多発奇形を伴う嚢胞性腎疾患（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OFD1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など）</w:t>
      </w:r>
    </w:p>
    <w:p w14:paraId="3E9AB393" w14:textId="77777777" w:rsidR="00916A85" w:rsidRPr="0013765D" w:rsidRDefault="00916A85" w:rsidP="00916A85">
      <w:pPr>
        <w:numPr>
          <w:ilvl w:val="0"/>
          <w:numId w:val="2"/>
        </w:numPr>
        <w:rPr>
          <w:rFonts w:ascii="Arial" w:eastAsia="ＭＳ Ｐゴシック" w:hAnsi="Arial" w:cs="Arial"/>
          <w:sz w:val="24"/>
          <w:szCs w:val="24"/>
        </w:rPr>
      </w:pPr>
      <w:r w:rsidRPr="0013765D">
        <w:rPr>
          <w:rFonts w:ascii="Arial" w:eastAsia="ＭＳ Ｐゴシック" w:hAnsi="Arial" w:cs="Arial"/>
          <w:bCs/>
          <w:sz w:val="24"/>
          <w:szCs w:val="24"/>
        </w:rPr>
        <w:t>腫瘍性嚢胞性腎疾患（結節性硬化症，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Von Hippel Lindau</w:t>
      </w:r>
      <w:r w:rsidRPr="0013765D">
        <w:rPr>
          <w:rFonts w:ascii="Arial" w:eastAsia="ＭＳ Ｐゴシック" w:hAnsi="Arial" w:cs="Arial"/>
          <w:bCs/>
          <w:sz w:val="24"/>
          <w:szCs w:val="24"/>
        </w:rPr>
        <w:t>病など）</w:t>
      </w:r>
    </w:p>
    <w:p w14:paraId="599BE9EC" w14:textId="10E40F73" w:rsidR="00572C61" w:rsidRDefault="00572C61" w:rsidP="00082D9F">
      <w:pPr>
        <w:widowControl/>
        <w:jc w:val="left"/>
        <w:rPr>
          <w:rFonts w:ascii="Arial" w:eastAsia="ＭＳ Ｐゴシック" w:hAnsi="Arial" w:cs="Arial"/>
          <w:sz w:val="24"/>
          <w:szCs w:val="24"/>
        </w:rPr>
      </w:pPr>
    </w:p>
    <w:p w14:paraId="183167CD" w14:textId="3A44B094" w:rsidR="00BF4A26" w:rsidRPr="00082D9F" w:rsidRDefault="00BF4A26" w:rsidP="00082D9F">
      <w:pPr>
        <w:widowControl/>
        <w:jc w:val="left"/>
        <w:rPr>
          <w:rFonts w:ascii="Arial" w:eastAsia="ＭＳ Ｐゴシック" w:hAnsi="Arial" w:cs="Arial" w:hint="eastAsia"/>
          <w:sz w:val="24"/>
          <w:szCs w:val="24"/>
        </w:rPr>
      </w:pPr>
      <w:bookmarkStart w:id="0" w:name="_GoBack"/>
      <w:r>
        <w:rPr>
          <w:rFonts w:ascii="Arial" w:eastAsia="ＭＳ Ｐゴシック" w:hAnsi="Arial" w:cs="Arial" w:hint="eastAsia"/>
          <w:noProof/>
          <w:sz w:val="24"/>
          <w:szCs w:val="24"/>
        </w:rPr>
        <w:lastRenderedPageBreak/>
        <w:drawing>
          <wp:inline distT="0" distB="0" distL="0" distR="0" wp14:anchorId="7836FF3F" wp14:editId="4FCC80C0">
            <wp:extent cx="5400040" cy="7560310"/>
            <wp:effectExtent l="0" t="0" r="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PKD診断基準案　分科会最終　アルゴリズム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4A26" w:rsidRPr="00082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51DD0" w14:textId="77777777" w:rsidR="00F15B2D" w:rsidRDefault="00F15B2D" w:rsidP="005B25C8">
      <w:r>
        <w:separator/>
      </w:r>
    </w:p>
  </w:endnote>
  <w:endnote w:type="continuationSeparator" w:id="0">
    <w:p w14:paraId="33069D19" w14:textId="77777777" w:rsidR="00F15B2D" w:rsidRDefault="00F15B2D" w:rsidP="005B25C8">
      <w:r>
        <w:continuationSeparator/>
      </w:r>
    </w:p>
  </w:endnote>
  <w:endnote w:type="continuationNotice" w:id="1">
    <w:p w14:paraId="7869745D" w14:textId="77777777" w:rsidR="00F15B2D" w:rsidRDefault="00F15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5E8EA" w14:textId="77777777" w:rsidR="00F15B2D" w:rsidRDefault="00F15B2D" w:rsidP="005B25C8">
      <w:r>
        <w:separator/>
      </w:r>
    </w:p>
  </w:footnote>
  <w:footnote w:type="continuationSeparator" w:id="0">
    <w:p w14:paraId="74A66FE4" w14:textId="77777777" w:rsidR="00F15B2D" w:rsidRDefault="00F15B2D" w:rsidP="005B25C8">
      <w:r>
        <w:continuationSeparator/>
      </w:r>
    </w:p>
  </w:footnote>
  <w:footnote w:type="continuationNotice" w:id="1">
    <w:p w14:paraId="41E279DC" w14:textId="77777777" w:rsidR="00F15B2D" w:rsidRDefault="00F15B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479C"/>
    <w:multiLevelType w:val="hybridMultilevel"/>
    <w:tmpl w:val="CFDCDBD4"/>
    <w:lvl w:ilvl="0" w:tplc="BB9CE326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  <w:b w:val="0"/>
        <w:i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4F746C"/>
    <w:multiLevelType w:val="hybridMultilevel"/>
    <w:tmpl w:val="A4164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A3F24"/>
    <w:multiLevelType w:val="hybridMultilevel"/>
    <w:tmpl w:val="16A06E1C"/>
    <w:lvl w:ilvl="0" w:tplc="CE763100">
      <w:start w:val="1"/>
      <w:numFmt w:val="decimal"/>
      <w:lvlText w:val="%1)"/>
      <w:lvlJc w:val="left"/>
      <w:pPr>
        <w:ind w:left="440" w:hanging="440"/>
      </w:pPr>
      <w:rPr>
        <w:rFonts w:ascii="Arial" w:hAnsi="Arial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1B16F0"/>
    <w:multiLevelType w:val="hybridMultilevel"/>
    <w:tmpl w:val="600056C6"/>
    <w:lvl w:ilvl="0" w:tplc="0B4C9C7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C8E4C50"/>
    <w:multiLevelType w:val="hybridMultilevel"/>
    <w:tmpl w:val="809C5754"/>
    <w:lvl w:ilvl="0" w:tplc="0382CA2C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  <w:b w:val="0"/>
        <w:i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C6741"/>
    <w:multiLevelType w:val="hybridMultilevel"/>
    <w:tmpl w:val="A8F0B44A"/>
    <w:lvl w:ilvl="0" w:tplc="EF1489C6">
      <w:start w:val="1"/>
      <w:numFmt w:val="decimal"/>
      <w:lvlText w:val="%1."/>
      <w:lvlJc w:val="left"/>
      <w:pPr>
        <w:ind w:left="440" w:hanging="440"/>
      </w:pPr>
      <w:rPr>
        <w:rFonts w:ascii="Arial" w:hAnsi="Arial" w:hint="default"/>
        <w:b w:val="0"/>
        <w:i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BF80681"/>
    <w:multiLevelType w:val="hybridMultilevel"/>
    <w:tmpl w:val="6AF0E0E0"/>
    <w:lvl w:ilvl="0" w:tplc="9A3467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0CC0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621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6D4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446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E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08D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34B7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205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37A06"/>
    <w:multiLevelType w:val="hybridMultilevel"/>
    <w:tmpl w:val="2730CE08"/>
    <w:lvl w:ilvl="0" w:tplc="BF86E8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4EB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2A1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A33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627B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C2B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8DA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C4B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53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754FF"/>
    <w:multiLevelType w:val="hybridMultilevel"/>
    <w:tmpl w:val="E21044D4"/>
    <w:lvl w:ilvl="0" w:tplc="B3B4AF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5B3D48"/>
    <w:multiLevelType w:val="hybridMultilevel"/>
    <w:tmpl w:val="7C66EC3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04"/>
    <w:rsid w:val="00000F38"/>
    <w:rsid w:val="00002476"/>
    <w:rsid w:val="0003225B"/>
    <w:rsid w:val="00032CB4"/>
    <w:rsid w:val="000344C9"/>
    <w:rsid w:val="00040379"/>
    <w:rsid w:val="000418F0"/>
    <w:rsid w:val="00043269"/>
    <w:rsid w:val="00052F67"/>
    <w:rsid w:val="00053B83"/>
    <w:rsid w:val="0005550F"/>
    <w:rsid w:val="00064A2F"/>
    <w:rsid w:val="00074CC7"/>
    <w:rsid w:val="00075643"/>
    <w:rsid w:val="0007688A"/>
    <w:rsid w:val="00082D9F"/>
    <w:rsid w:val="000A046E"/>
    <w:rsid w:val="000A652D"/>
    <w:rsid w:val="000C0994"/>
    <w:rsid w:val="000C6373"/>
    <w:rsid w:val="000D30D0"/>
    <w:rsid w:val="000D5928"/>
    <w:rsid w:val="000D6670"/>
    <w:rsid w:val="000E009E"/>
    <w:rsid w:val="000F0807"/>
    <w:rsid w:val="000F2633"/>
    <w:rsid w:val="000F3118"/>
    <w:rsid w:val="000F5136"/>
    <w:rsid w:val="000F6BE5"/>
    <w:rsid w:val="00111A32"/>
    <w:rsid w:val="00112358"/>
    <w:rsid w:val="0011336C"/>
    <w:rsid w:val="0012212E"/>
    <w:rsid w:val="001362CC"/>
    <w:rsid w:val="00143070"/>
    <w:rsid w:val="00152A21"/>
    <w:rsid w:val="00156346"/>
    <w:rsid w:val="001624E4"/>
    <w:rsid w:val="001629C0"/>
    <w:rsid w:val="001674B8"/>
    <w:rsid w:val="00181942"/>
    <w:rsid w:val="001A6CC6"/>
    <w:rsid w:val="001B1AE5"/>
    <w:rsid w:val="001C3507"/>
    <w:rsid w:val="001C64F7"/>
    <w:rsid w:val="001D7DC5"/>
    <w:rsid w:val="001E1A26"/>
    <w:rsid w:val="001E5341"/>
    <w:rsid w:val="001F0FEC"/>
    <w:rsid w:val="001F3E96"/>
    <w:rsid w:val="00207295"/>
    <w:rsid w:val="0021110F"/>
    <w:rsid w:val="00212178"/>
    <w:rsid w:val="002146E5"/>
    <w:rsid w:val="00214746"/>
    <w:rsid w:val="00215224"/>
    <w:rsid w:val="00221404"/>
    <w:rsid w:val="002263CC"/>
    <w:rsid w:val="00235C4E"/>
    <w:rsid w:val="002375D2"/>
    <w:rsid w:val="002440E2"/>
    <w:rsid w:val="00253E83"/>
    <w:rsid w:val="002609F7"/>
    <w:rsid w:val="00263A31"/>
    <w:rsid w:val="00273F8B"/>
    <w:rsid w:val="00276F25"/>
    <w:rsid w:val="00290E4A"/>
    <w:rsid w:val="002924C2"/>
    <w:rsid w:val="002C7E24"/>
    <w:rsid w:val="002D1147"/>
    <w:rsid w:val="002D2198"/>
    <w:rsid w:val="002D2C4B"/>
    <w:rsid w:val="002D44B5"/>
    <w:rsid w:val="002D6A2F"/>
    <w:rsid w:val="002E60B2"/>
    <w:rsid w:val="002F31CC"/>
    <w:rsid w:val="002F331F"/>
    <w:rsid w:val="002F406F"/>
    <w:rsid w:val="002F4777"/>
    <w:rsid w:val="002F75B8"/>
    <w:rsid w:val="003035F1"/>
    <w:rsid w:val="003045ED"/>
    <w:rsid w:val="00315420"/>
    <w:rsid w:val="003168C1"/>
    <w:rsid w:val="00317273"/>
    <w:rsid w:val="00317F76"/>
    <w:rsid w:val="00320870"/>
    <w:rsid w:val="00322169"/>
    <w:rsid w:val="003234F2"/>
    <w:rsid w:val="00324102"/>
    <w:rsid w:val="00345140"/>
    <w:rsid w:val="00346BC8"/>
    <w:rsid w:val="00352AB7"/>
    <w:rsid w:val="00353FFE"/>
    <w:rsid w:val="003564C6"/>
    <w:rsid w:val="0035676E"/>
    <w:rsid w:val="00357CE5"/>
    <w:rsid w:val="00361A02"/>
    <w:rsid w:val="00375851"/>
    <w:rsid w:val="0038263F"/>
    <w:rsid w:val="003838DE"/>
    <w:rsid w:val="00387806"/>
    <w:rsid w:val="0039692B"/>
    <w:rsid w:val="003A1D37"/>
    <w:rsid w:val="003A3CE0"/>
    <w:rsid w:val="003A5614"/>
    <w:rsid w:val="003B1986"/>
    <w:rsid w:val="003B3579"/>
    <w:rsid w:val="003B4386"/>
    <w:rsid w:val="003C7E98"/>
    <w:rsid w:val="003D13FE"/>
    <w:rsid w:val="003D2073"/>
    <w:rsid w:val="003D311E"/>
    <w:rsid w:val="003D674C"/>
    <w:rsid w:val="003F6B1B"/>
    <w:rsid w:val="003F798F"/>
    <w:rsid w:val="0040318A"/>
    <w:rsid w:val="0040339F"/>
    <w:rsid w:val="00411E91"/>
    <w:rsid w:val="00414F2C"/>
    <w:rsid w:val="00420DCF"/>
    <w:rsid w:val="00421D19"/>
    <w:rsid w:val="004269FB"/>
    <w:rsid w:val="004326AD"/>
    <w:rsid w:val="0043502F"/>
    <w:rsid w:val="00442AD5"/>
    <w:rsid w:val="004505E3"/>
    <w:rsid w:val="00451168"/>
    <w:rsid w:val="00451D63"/>
    <w:rsid w:val="004521E6"/>
    <w:rsid w:val="00463C84"/>
    <w:rsid w:val="004677DB"/>
    <w:rsid w:val="00472A8F"/>
    <w:rsid w:val="00485248"/>
    <w:rsid w:val="004901F7"/>
    <w:rsid w:val="004909FE"/>
    <w:rsid w:val="00497086"/>
    <w:rsid w:val="004A6D5B"/>
    <w:rsid w:val="004B2B51"/>
    <w:rsid w:val="004B41EB"/>
    <w:rsid w:val="004C1F33"/>
    <w:rsid w:val="004C2A0B"/>
    <w:rsid w:val="004C39F5"/>
    <w:rsid w:val="004D55F5"/>
    <w:rsid w:val="004D63D0"/>
    <w:rsid w:val="004F438E"/>
    <w:rsid w:val="005030DB"/>
    <w:rsid w:val="00503BBC"/>
    <w:rsid w:val="005061F1"/>
    <w:rsid w:val="00506A47"/>
    <w:rsid w:val="005235A8"/>
    <w:rsid w:val="00533170"/>
    <w:rsid w:val="0054286C"/>
    <w:rsid w:val="00543BC4"/>
    <w:rsid w:val="005445E2"/>
    <w:rsid w:val="005447B7"/>
    <w:rsid w:val="00547BE6"/>
    <w:rsid w:val="00547F7D"/>
    <w:rsid w:val="00554991"/>
    <w:rsid w:val="00560F79"/>
    <w:rsid w:val="00563657"/>
    <w:rsid w:val="00565B94"/>
    <w:rsid w:val="00572C61"/>
    <w:rsid w:val="005A0525"/>
    <w:rsid w:val="005B25C8"/>
    <w:rsid w:val="005B3135"/>
    <w:rsid w:val="005B77F3"/>
    <w:rsid w:val="005C159B"/>
    <w:rsid w:val="005C2DA6"/>
    <w:rsid w:val="005C73A2"/>
    <w:rsid w:val="005D3116"/>
    <w:rsid w:val="005D3BBA"/>
    <w:rsid w:val="005D3BE4"/>
    <w:rsid w:val="005D70A8"/>
    <w:rsid w:val="00601EF8"/>
    <w:rsid w:val="00604F2E"/>
    <w:rsid w:val="00610B59"/>
    <w:rsid w:val="0061463D"/>
    <w:rsid w:val="00623255"/>
    <w:rsid w:val="00625931"/>
    <w:rsid w:val="0064069D"/>
    <w:rsid w:val="00644266"/>
    <w:rsid w:val="00674F02"/>
    <w:rsid w:val="00677ED3"/>
    <w:rsid w:val="00684343"/>
    <w:rsid w:val="0068449B"/>
    <w:rsid w:val="0068534F"/>
    <w:rsid w:val="006866BB"/>
    <w:rsid w:val="00693E0A"/>
    <w:rsid w:val="006A3364"/>
    <w:rsid w:val="006A7D9C"/>
    <w:rsid w:val="006B3DA8"/>
    <w:rsid w:val="006C21E6"/>
    <w:rsid w:val="006D3A95"/>
    <w:rsid w:val="006D6092"/>
    <w:rsid w:val="006E08DF"/>
    <w:rsid w:val="006E1482"/>
    <w:rsid w:val="006E33FD"/>
    <w:rsid w:val="006E42B4"/>
    <w:rsid w:val="006E5CA4"/>
    <w:rsid w:val="006F0712"/>
    <w:rsid w:val="006F4C15"/>
    <w:rsid w:val="007044F5"/>
    <w:rsid w:val="00705E94"/>
    <w:rsid w:val="0071356A"/>
    <w:rsid w:val="00715710"/>
    <w:rsid w:val="00717729"/>
    <w:rsid w:val="00721C0E"/>
    <w:rsid w:val="00722521"/>
    <w:rsid w:val="007234DF"/>
    <w:rsid w:val="007356C0"/>
    <w:rsid w:val="007359B8"/>
    <w:rsid w:val="007366FE"/>
    <w:rsid w:val="0077180D"/>
    <w:rsid w:val="007735D0"/>
    <w:rsid w:val="00773659"/>
    <w:rsid w:val="007745E1"/>
    <w:rsid w:val="00774DC2"/>
    <w:rsid w:val="007750D3"/>
    <w:rsid w:val="007751FA"/>
    <w:rsid w:val="00781965"/>
    <w:rsid w:val="00784EBD"/>
    <w:rsid w:val="0079276F"/>
    <w:rsid w:val="00794C7A"/>
    <w:rsid w:val="007A3899"/>
    <w:rsid w:val="007A796A"/>
    <w:rsid w:val="007A7AAA"/>
    <w:rsid w:val="007B217D"/>
    <w:rsid w:val="007B690D"/>
    <w:rsid w:val="007B75C5"/>
    <w:rsid w:val="007C51AB"/>
    <w:rsid w:val="007C770C"/>
    <w:rsid w:val="007D03CE"/>
    <w:rsid w:val="007D1281"/>
    <w:rsid w:val="007D77B3"/>
    <w:rsid w:val="007E4372"/>
    <w:rsid w:val="007F0666"/>
    <w:rsid w:val="007F21AF"/>
    <w:rsid w:val="008023AD"/>
    <w:rsid w:val="008043E3"/>
    <w:rsid w:val="00812C2D"/>
    <w:rsid w:val="0082160E"/>
    <w:rsid w:val="0082387C"/>
    <w:rsid w:val="00824818"/>
    <w:rsid w:val="0082540A"/>
    <w:rsid w:val="008278D8"/>
    <w:rsid w:val="008315AA"/>
    <w:rsid w:val="00843825"/>
    <w:rsid w:val="00855F92"/>
    <w:rsid w:val="00861406"/>
    <w:rsid w:val="00863D1E"/>
    <w:rsid w:val="0086423B"/>
    <w:rsid w:val="00866129"/>
    <w:rsid w:val="00870889"/>
    <w:rsid w:val="008758B4"/>
    <w:rsid w:val="0087728C"/>
    <w:rsid w:val="0088182B"/>
    <w:rsid w:val="00883E2C"/>
    <w:rsid w:val="00885B6B"/>
    <w:rsid w:val="008924A9"/>
    <w:rsid w:val="0089444A"/>
    <w:rsid w:val="008A25DA"/>
    <w:rsid w:val="008A3B88"/>
    <w:rsid w:val="008B1B02"/>
    <w:rsid w:val="008B3DC3"/>
    <w:rsid w:val="008C198D"/>
    <w:rsid w:val="008C297A"/>
    <w:rsid w:val="008C78AA"/>
    <w:rsid w:val="008D5B98"/>
    <w:rsid w:val="008E2983"/>
    <w:rsid w:val="008F136C"/>
    <w:rsid w:val="00907BCA"/>
    <w:rsid w:val="00907F3B"/>
    <w:rsid w:val="00911F4D"/>
    <w:rsid w:val="00916A85"/>
    <w:rsid w:val="0092204C"/>
    <w:rsid w:val="0093083A"/>
    <w:rsid w:val="00930CAD"/>
    <w:rsid w:val="00937E7D"/>
    <w:rsid w:val="00937FF0"/>
    <w:rsid w:val="00941C07"/>
    <w:rsid w:val="00947405"/>
    <w:rsid w:val="009515A1"/>
    <w:rsid w:val="0096204A"/>
    <w:rsid w:val="00970075"/>
    <w:rsid w:val="009752C7"/>
    <w:rsid w:val="009841C8"/>
    <w:rsid w:val="0099187D"/>
    <w:rsid w:val="009A186E"/>
    <w:rsid w:val="009B1FCC"/>
    <w:rsid w:val="009B478E"/>
    <w:rsid w:val="009B77C6"/>
    <w:rsid w:val="009C1472"/>
    <w:rsid w:val="009C7004"/>
    <w:rsid w:val="009D392B"/>
    <w:rsid w:val="009D497F"/>
    <w:rsid w:val="009D7EFE"/>
    <w:rsid w:val="009F2174"/>
    <w:rsid w:val="009F59CD"/>
    <w:rsid w:val="00A02EBF"/>
    <w:rsid w:val="00A0624B"/>
    <w:rsid w:val="00A12304"/>
    <w:rsid w:val="00A12418"/>
    <w:rsid w:val="00A14AF3"/>
    <w:rsid w:val="00A14C78"/>
    <w:rsid w:val="00A255B3"/>
    <w:rsid w:val="00A27C60"/>
    <w:rsid w:val="00A348A1"/>
    <w:rsid w:val="00A35A24"/>
    <w:rsid w:val="00A419A3"/>
    <w:rsid w:val="00A46D7C"/>
    <w:rsid w:val="00A47F63"/>
    <w:rsid w:val="00A6183D"/>
    <w:rsid w:val="00A66A30"/>
    <w:rsid w:val="00A743FF"/>
    <w:rsid w:val="00A80EEB"/>
    <w:rsid w:val="00A90E3B"/>
    <w:rsid w:val="00A95226"/>
    <w:rsid w:val="00AA04CA"/>
    <w:rsid w:val="00AA2B93"/>
    <w:rsid w:val="00AB1ED8"/>
    <w:rsid w:val="00AB77A3"/>
    <w:rsid w:val="00AB7DBD"/>
    <w:rsid w:val="00AC7B0E"/>
    <w:rsid w:val="00AD180F"/>
    <w:rsid w:val="00AD3563"/>
    <w:rsid w:val="00AE1B20"/>
    <w:rsid w:val="00AE3E2A"/>
    <w:rsid w:val="00AF0A94"/>
    <w:rsid w:val="00AF2937"/>
    <w:rsid w:val="00B119A5"/>
    <w:rsid w:val="00B17CF0"/>
    <w:rsid w:val="00B25AE6"/>
    <w:rsid w:val="00B25B85"/>
    <w:rsid w:val="00B27FD5"/>
    <w:rsid w:val="00B3175A"/>
    <w:rsid w:val="00B47D7C"/>
    <w:rsid w:val="00B55E77"/>
    <w:rsid w:val="00B56833"/>
    <w:rsid w:val="00B56A10"/>
    <w:rsid w:val="00B65E2B"/>
    <w:rsid w:val="00B77078"/>
    <w:rsid w:val="00B81EE1"/>
    <w:rsid w:val="00B8274F"/>
    <w:rsid w:val="00B83245"/>
    <w:rsid w:val="00B84A34"/>
    <w:rsid w:val="00B8627C"/>
    <w:rsid w:val="00B90E3C"/>
    <w:rsid w:val="00B90ECD"/>
    <w:rsid w:val="00B92C67"/>
    <w:rsid w:val="00B944A4"/>
    <w:rsid w:val="00B95243"/>
    <w:rsid w:val="00BA0BFA"/>
    <w:rsid w:val="00BA1712"/>
    <w:rsid w:val="00BA65F6"/>
    <w:rsid w:val="00BA7963"/>
    <w:rsid w:val="00BB02CD"/>
    <w:rsid w:val="00BC06F0"/>
    <w:rsid w:val="00BC1289"/>
    <w:rsid w:val="00BC43CF"/>
    <w:rsid w:val="00BC5776"/>
    <w:rsid w:val="00BC57B8"/>
    <w:rsid w:val="00BD29E9"/>
    <w:rsid w:val="00BD4A40"/>
    <w:rsid w:val="00BD5EB9"/>
    <w:rsid w:val="00BD666D"/>
    <w:rsid w:val="00BD7060"/>
    <w:rsid w:val="00BD7B41"/>
    <w:rsid w:val="00BD7E83"/>
    <w:rsid w:val="00BE7FE2"/>
    <w:rsid w:val="00BF4A26"/>
    <w:rsid w:val="00BF6AC1"/>
    <w:rsid w:val="00C118C7"/>
    <w:rsid w:val="00C335A7"/>
    <w:rsid w:val="00C41C9D"/>
    <w:rsid w:val="00C4488F"/>
    <w:rsid w:val="00C45FD2"/>
    <w:rsid w:val="00C510B1"/>
    <w:rsid w:val="00C52A0D"/>
    <w:rsid w:val="00C5307B"/>
    <w:rsid w:val="00C53080"/>
    <w:rsid w:val="00C56B89"/>
    <w:rsid w:val="00C63AA7"/>
    <w:rsid w:val="00C63C28"/>
    <w:rsid w:val="00C63CD2"/>
    <w:rsid w:val="00C65515"/>
    <w:rsid w:val="00C65A1A"/>
    <w:rsid w:val="00C73DE5"/>
    <w:rsid w:val="00C95580"/>
    <w:rsid w:val="00CA5AE2"/>
    <w:rsid w:val="00CB1324"/>
    <w:rsid w:val="00CB2A72"/>
    <w:rsid w:val="00CB2EA4"/>
    <w:rsid w:val="00CD45B5"/>
    <w:rsid w:val="00CE0DAE"/>
    <w:rsid w:val="00CE22F7"/>
    <w:rsid w:val="00CE4AE0"/>
    <w:rsid w:val="00CF0EB3"/>
    <w:rsid w:val="00CF3783"/>
    <w:rsid w:val="00D012DC"/>
    <w:rsid w:val="00D24344"/>
    <w:rsid w:val="00D263DF"/>
    <w:rsid w:val="00D278FA"/>
    <w:rsid w:val="00D3213F"/>
    <w:rsid w:val="00D32A12"/>
    <w:rsid w:val="00D3322A"/>
    <w:rsid w:val="00D33401"/>
    <w:rsid w:val="00D35042"/>
    <w:rsid w:val="00D37598"/>
    <w:rsid w:val="00D46909"/>
    <w:rsid w:val="00D510EC"/>
    <w:rsid w:val="00D5408C"/>
    <w:rsid w:val="00D6426E"/>
    <w:rsid w:val="00D76EAD"/>
    <w:rsid w:val="00D849E9"/>
    <w:rsid w:val="00D8723D"/>
    <w:rsid w:val="00D9208D"/>
    <w:rsid w:val="00DA14D5"/>
    <w:rsid w:val="00DA23B4"/>
    <w:rsid w:val="00DA49C7"/>
    <w:rsid w:val="00DB4BAC"/>
    <w:rsid w:val="00DC429C"/>
    <w:rsid w:val="00DC546C"/>
    <w:rsid w:val="00DC5B65"/>
    <w:rsid w:val="00DC64E2"/>
    <w:rsid w:val="00DD4463"/>
    <w:rsid w:val="00DD7CA7"/>
    <w:rsid w:val="00DE1AC9"/>
    <w:rsid w:val="00DE321B"/>
    <w:rsid w:val="00DF4174"/>
    <w:rsid w:val="00DF5669"/>
    <w:rsid w:val="00E066F1"/>
    <w:rsid w:val="00E12A52"/>
    <w:rsid w:val="00E30A7A"/>
    <w:rsid w:val="00E34CE2"/>
    <w:rsid w:val="00E374F7"/>
    <w:rsid w:val="00E3798A"/>
    <w:rsid w:val="00E41E2F"/>
    <w:rsid w:val="00E633AE"/>
    <w:rsid w:val="00E6543B"/>
    <w:rsid w:val="00E67BA3"/>
    <w:rsid w:val="00E9460F"/>
    <w:rsid w:val="00EC0345"/>
    <w:rsid w:val="00EC5A87"/>
    <w:rsid w:val="00EC6F00"/>
    <w:rsid w:val="00ED0585"/>
    <w:rsid w:val="00EE4313"/>
    <w:rsid w:val="00EF0E59"/>
    <w:rsid w:val="00EF1593"/>
    <w:rsid w:val="00F03F2A"/>
    <w:rsid w:val="00F074E6"/>
    <w:rsid w:val="00F159D8"/>
    <w:rsid w:val="00F15B2D"/>
    <w:rsid w:val="00F26E05"/>
    <w:rsid w:val="00F30837"/>
    <w:rsid w:val="00F30E15"/>
    <w:rsid w:val="00F43908"/>
    <w:rsid w:val="00F44FFC"/>
    <w:rsid w:val="00F553B1"/>
    <w:rsid w:val="00F577C5"/>
    <w:rsid w:val="00F617AE"/>
    <w:rsid w:val="00F64F7D"/>
    <w:rsid w:val="00F74241"/>
    <w:rsid w:val="00F750A7"/>
    <w:rsid w:val="00F83253"/>
    <w:rsid w:val="00F83499"/>
    <w:rsid w:val="00F83DD4"/>
    <w:rsid w:val="00F91737"/>
    <w:rsid w:val="00F944C9"/>
    <w:rsid w:val="00FA1E63"/>
    <w:rsid w:val="00FA42D3"/>
    <w:rsid w:val="00FB40C1"/>
    <w:rsid w:val="00FD0244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32A4B"/>
  <w15:chartTrackingRefBased/>
  <w15:docId w15:val="{20A0212B-1524-4777-AE71-21E8B3D1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2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5C8"/>
  </w:style>
  <w:style w:type="paragraph" w:styleId="a6">
    <w:name w:val="footer"/>
    <w:basedOn w:val="a"/>
    <w:link w:val="a7"/>
    <w:uiPriority w:val="99"/>
    <w:unhideWhenUsed/>
    <w:rsid w:val="005B2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5C8"/>
  </w:style>
  <w:style w:type="character" w:styleId="a8">
    <w:name w:val="annotation reference"/>
    <w:basedOn w:val="a0"/>
    <w:uiPriority w:val="99"/>
    <w:semiHidden/>
    <w:unhideWhenUsed/>
    <w:rsid w:val="00A14C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14C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14C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A14C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4C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14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4C7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937FF0"/>
    <w:rPr>
      <w:i/>
      <w:iCs/>
    </w:rPr>
  </w:style>
  <w:style w:type="paragraph" w:customStyle="1" w:styleId="pf0">
    <w:name w:val="pf0"/>
    <w:basedOn w:val="a"/>
    <w:rsid w:val="009308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93083A"/>
    <w:rPr>
      <w:rFonts w:ascii="Meiryo UI" w:eastAsia="Meiryo UI" w:hAnsi="Meiryo UI" w:hint="eastAsia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418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7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8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武藤智</dc:creator>
  <cp:keywords/>
  <dc:description/>
  <cp:lastModifiedBy>武藤智</cp:lastModifiedBy>
  <cp:revision>6</cp:revision>
  <dcterms:created xsi:type="dcterms:W3CDTF">2024-11-15T11:53:00Z</dcterms:created>
  <dcterms:modified xsi:type="dcterms:W3CDTF">2024-12-27T00:26:00Z</dcterms:modified>
</cp:coreProperties>
</file>